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D4A4" w14:textId="77777777" w:rsidR="00464978" w:rsidRPr="00D11EB3" w:rsidRDefault="00464978">
      <w:pPr>
        <w:pStyle w:val="Body"/>
        <w:rPr>
          <w:rFonts w:ascii="Arial" w:hAnsi="Arial" w:cs="Arial"/>
        </w:rPr>
      </w:pPr>
    </w:p>
    <w:p w14:paraId="352EF8E2" w14:textId="77777777" w:rsidR="00464978" w:rsidRPr="00D11EB3" w:rsidRDefault="00464978">
      <w:pPr>
        <w:pStyle w:val="Body"/>
        <w:rPr>
          <w:rFonts w:ascii="Arial" w:hAnsi="Arial" w:cs="Arial"/>
        </w:rPr>
      </w:pPr>
    </w:p>
    <w:p w14:paraId="660ED7E2" w14:textId="0CFDAF26" w:rsidR="004F1221" w:rsidRPr="00D11EB3" w:rsidRDefault="004F1221">
      <w:pPr>
        <w:pStyle w:val="Body"/>
        <w:rPr>
          <w:rFonts w:ascii="Arial" w:hAnsi="Arial" w:cs="Arial"/>
        </w:rPr>
      </w:pPr>
    </w:p>
    <w:p w14:paraId="69F19681" w14:textId="77777777" w:rsidR="004F1221" w:rsidRPr="002858F0" w:rsidRDefault="004F1221">
      <w:pPr>
        <w:pStyle w:val="Body"/>
        <w:rPr>
          <w:rFonts w:ascii="Calibri" w:eastAsia="Gill Sans" w:hAnsi="Calibri" w:cs="Arial"/>
          <w:sz w:val="20"/>
          <w:szCs w:val="20"/>
        </w:rPr>
      </w:pPr>
    </w:p>
    <w:tbl>
      <w:tblPr>
        <w:tblStyle w:val="TableGrid"/>
        <w:tblW w:w="0" w:type="auto"/>
        <w:tblLook w:val="04A0" w:firstRow="1" w:lastRow="0" w:firstColumn="1" w:lastColumn="0" w:noHBand="0" w:noVBand="1"/>
      </w:tblPr>
      <w:tblGrid>
        <w:gridCol w:w="4814"/>
        <w:gridCol w:w="4814"/>
      </w:tblGrid>
      <w:tr w:rsidR="002858F0" w14:paraId="17DDE2CE" w14:textId="77777777" w:rsidTr="00FB669D">
        <w:tc>
          <w:tcPr>
            <w:tcW w:w="9628" w:type="dxa"/>
            <w:gridSpan w:val="2"/>
          </w:tcPr>
          <w:p w14:paraId="41C75A3E" w14:textId="5AE71612" w:rsidR="002858F0" w:rsidRPr="005F2D90" w:rsidRDefault="002858F0" w:rsidP="002858F0">
            <w:pPr>
              <w:pStyle w:val="Body"/>
              <w:jc w:val="center"/>
              <w:rPr>
                <w:rFonts w:ascii="Calibri" w:hAnsi="Calibri" w:cs="Arial"/>
                <w:sz w:val="32"/>
                <w:szCs w:val="32"/>
                <w:lang w:val="en-US"/>
              </w:rPr>
            </w:pPr>
            <w:r w:rsidRPr="005F2D90">
              <w:rPr>
                <w:rFonts w:ascii="Calibri" w:hAnsi="Calibri"/>
                <w:b/>
                <w:bCs/>
                <w:sz w:val="32"/>
                <w:szCs w:val="32"/>
                <w:lang w:val="en-US"/>
              </w:rPr>
              <w:t xml:space="preserve">Whole School SEND </w:t>
            </w:r>
            <w:r w:rsidR="00955F0A" w:rsidRPr="005F2D90">
              <w:rPr>
                <w:rFonts w:ascii="Calibri" w:hAnsi="Calibri"/>
                <w:b/>
                <w:bCs/>
                <w:sz w:val="32"/>
                <w:szCs w:val="32"/>
                <w:lang w:val="en-US"/>
              </w:rPr>
              <w:t xml:space="preserve">Deputy </w:t>
            </w:r>
            <w:r w:rsidR="00555D85" w:rsidRPr="005F2D90">
              <w:rPr>
                <w:rFonts w:ascii="Calibri" w:hAnsi="Calibri"/>
                <w:b/>
                <w:bCs/>
                <w:sz w:val="32"/>
                <w:szCs w:val="32"/>
                <w:lang w:val="en-US"/>
              </w:rPr>
              <w:t>Regional SEND Leader</w:t>
            </w:r>
          </w:p>
        </w:tc>
      </w:tr>
      <w:tr w:rsidR="002858F0" w14:paraId="4B1E1513" w14:textId="77777777" w:rsidTr="002858F0">
        <w:tc>
          <w:tcPr>
            <w:tcW w:w="4814" w:type="dxa"/>
          </w:tcPr>
          <w:p w14:paraId="3652A9FD" w14:textId="152BAA4E" w:rsidR="002858F0" w:rsidRDefault="00555D85" w:rsidP="00E765F9">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78"/>
              <w:jc w:val="both"/>
              <w:rPr>
                <w:rFonts w:ascii="Calibri" w:hAnsi="Calibri" w:cs="Arial"/>
                <w:sz w:val="20"/>
                <w:szCs w:val="20"/>
                <w:lang w:val="en-US"/>
              </w:rPr>
            </w:pPr>
            <w:r>
              <w:rPr>
                <w:rFonts w:ascii="Calibri" w:hAnsi="Calibri" w:cs="Arial"/>
                <w:sz w:val="20"/>
                <w:szCs w:val="20"/>
                <w:lang w:val="en-US"/>
              </w:rPr>
              <w:t xml:space="preserve">A minimum </w:t>
            </w:r>
            <w:r w:rsidR="00463F40">
              <w:rPr>
                <w:rFonts w:ascii="Calibri" w:hAnsi="Calibri" w:cs="Arial"/>
                <w:sz w:val="20"/>
                <w:szCs w:val="20"/>
                <w:lang w:val="en-US"/>
              </w:rPr>
              <w:t xml:space="preserve">commitment of </w:t>
            </w:r>
            <w:r w:rsidR="005F2D90">
              <w:rPr>
                <w:rFonts w:ascii="Calibri" w:hAnsi="Calibri" w:cs="Arial"/>
                <w:sz w:val="20"/>
                <w:szCs w:val="20"/>
                <w:lang w:val="en-US"/>
              </w:rPr>
              <w:t>40</w:t>
            </w:r>
            <w:r w:rsidR="00E765F9" w:rsidRPr="00BF1740">
              <w:rPr>
                <w:rFonts w:ascii="Calibri" w:hAnsi="Calibri" w:cs="Arial"/>
                <w:sz w:val="20"/>
                <w:szCs w:val="20"/>
                <w:lang w:val="en-US"/>
              </w:rPr>
              <w:t xml:space="preserve"> days</w:t>
            </w:r>
            <w:r w:rsidR="00463F40" w:rsidRPr="00BF1740">
              <w:rPr>
                <w:rFonts w:ascii="Calibri" w:hAnsi="Calibri" w:cs="Arial"/>
                <w:sz w:val="20"/>
                <w:szCs w:val="20"/>
                <w:lang w:val="en-US"/>
              </w:rPr>
              <w:t xml:space="preserve"> a year</w:t>
            </w:r>
            <w:r w:rsidR="00E765F9">
              <w:rPr>
                <w:rFonts w:ascii="Calibri" w:hAnsi="Calibri" w:cs="Arial"/>
                <w:sz w:val="20"/>
                <w:szCs w:val="20"/>
                <w:lang w:val="en-US"/>
              </w:rPr>
              <w:t>, on an approximately one day a week basis</w:t>
            </w:r>
            <w:r w:rsidR="00BD233D">
              <w:rPr>
                <w:rFonts w:ascii="Calibri" w:hAnsi="Calibri" w:cs="Arial"/>
                <w:sz w:val="20"/>
                <w:szCs w:val="20"/>
                <w:lang w:val="en-US"/>
              </w:rPr>
              <w:t>. Applicants need to be flexible, as the nature of the work requires flexibility</w:t>
            </w:r>
          </w:p>
        </w:tc>
        <w:tc>
          <w:tcPr>
            <w:tcW w:w="4814" w:type="dxa"/>
          </w:tcPr>
          <w:p w14:paraId="1C502EBF" w14:textId="7A57C606" w:rsidR="002858F0" w:rsidRDefault="002858F0">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78"/>
              <w:jc w:val="both"/>
              <w:rPr>
                <w:rFonts w:ascii="Calibri" w:hAnsi="Calibri" w:cs="Arial"/>
                <w:sz w:val="20"/>
                <w:szCs w:val="20"/>
                <w:lang w:val="en-US"/>
              </w:rPr>
            </w:pPr>
            <w:r w:rsidRPr="002858F0">
              <w:rPr>
                <w:rFonts w:ascii="Calibri" w:hAnsi="Calibri" w:cs="Arial"/>
                <w:b/>
                <w:bCs/>
                <w:sz w:val="20"/>
                <w:szCs w:val="20"/>
                <w:lang w:val="en-US"/>
              </w:rPr>
              <w:t>Start date:</w:t>
            </w:r>
            <w:r>
              <w:rPr>
                <w:rFonts w:ascii="Calibri" w:hAnsi="Calibri" w:cs="Arial"/>
                <w:sz w:val="20"/>
                <w:szCs w:val="20"/>
                <w:lang w:val="en-US"/>
              </w:rPr>
              <w:t xml:space="preserve"> </w:t>
            </w:r>
            <w:r w:rsidR="005F2D90">
              <w:rPr>
                <w:rFonts w:ascii="Calibri" w:hAnsi="Calibri" w:cs="Arial"/>
                <w:sz w:val="20"/>
                <w:szCs w:val="20"/>
                <w:lang w:val="en-US"/>
              </w:rPr>
              <w:t>April 1</w:t>
            </w:r>
            <w:r w:rsidR="005F2D90" w:rsidRPr="005F2D90">
              <w:rPr>
                <w:rFonts w:ascii="Calibri" w:hAnsi="Calibri" w:cs="Arial"/>
                <w:sz w:val="20"/>
                <w:szCs w:val="20"/>
                <w:vertAlign w:val="superscript"/>
                <w:lang w:val="en-US"/>
              </w:rPr>
              <w:t>st</w:t>
            </w:r>
            <w:r w:rsidR="005F2D90">
              <w:rPr>
                <w:rFonts w:ascii="Calibri" w:hAnsi="Calibri" w:cs="Arial"/>
                <w:sz w:val="20"/>
                <w:szCs w:val="20"/>
                <w:lang w:val="en-US"/>
              </w:rPr>
              <w:t xml:space="preserve"> 2026</w:t>
            </w:r>
            <w:r w:rsidR="00955F0A">
              <w:rPr>
                <w:rFonts w:ascii="Calibri" w:hAnsi="Calibri" w:cs="Arial"/>
                <w:sz w:val="20"/>
                <w:szCs w:val="20"/>
                <w:lang w:val="en-US"/>
              </w:rPr>
              <w:t xml:space="preserve"> </w:t>
            </w:r>
          </w:p>
        </w:tc>
      </w:tr>
      <w:tr w:rsidR="002858F0" w14:paraId="086E20F9" w14:textId="77777777" w:rsidTr="002858F0">
        <w:tc>
          <w:tcPr>
            <w:tcW w:w="4814" w:type="dxa"/>
          </w:tcPr>
          <w:p w14:paraId="5C1B62E0" w14:textId="77E4EA7C" w:rsidR="002858F0" w:rsidRPr="004842FA" w:rsidRDefault="004842FA">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78"/>
              <w:jc w:val="both"/>
              <w:rPr>
                <w:rFonts w:ascii="Calibri" w:hAnsi="Calibri" w:cs="Arial"/>
                <w:sz w:val="20"/>
                <w:szCs w:val="20"/>
                <w:lang w:val="en-US"/>
              </w:rPr>
            </w:pPr>
            <w:r>
              <w:rPr>
                <w:rFonts w:ascii="Calibri" w:hAnsi="Calibri" w:cs="Arial"/>
                <w:b/>
                <w:bCs/>
                <w:sz w:val="20"/>
                <w:szCs w:val="20"/>
                <w:lang w:val="en-US"/>
              </w:rPr>
              <w:t xml:space="preserve">Secondment fee: </w:t>
            </w:r>
            <w:r>
              <w:rPr>
                <w:rFonts w:ascii="Calibri" w:hAnsi="Calibri" w:cs="Arial"/>
                <w:sz w:val="20"/>
                <w:szCs w:val="20"/>
                <w:lang w:val="en-US"/>
              </w:rPr>
              <w:t>£</w:t>
            </w:r>
            <w:r w:rsidR="00955F0A">
              <w:rPr>
                <w:rFonts w:ascii="Calibri" w:hAnsi="Calibri" w:cs="Arial"/>
                <w:sz w:val="20"/>
                <w:szCs w:val="20"/>
                <w:lang w:val="en-US"/>
              </w:rPr>
              <w:t>4</w:t>
            </w:r>
            <w:r w:rsidR="002E670D">
              <w:rPr>
                <w:rFonts w:ascii="Calibri" w:hAnsi="Calibri" w:cs="Arial"/>
                <w:sz w:val="20"/>
                <w:szCs w:val="20"/>
                <w:lang w:val="en-US"/>
              </w:rPr>
              <w:t>50</w:t>
            </w:r>
            <w:r>
              <w:rPr>
                <w:rFonts w:ascii="Calibri" w:hAnsi="Calibri" w:cs="Arial"/>
                <w:sz w:val="20"/>
                <w:szCs w:val="20"/>
                <w:lang w:val="en-US"/>
              </w:rPr>
              <w:t xml:space="preserve"> per day (</w:t>
            </w:r>
            <w:r w:rsidRPr="008276DE">
              <w:rPr>
                <w:rFonts w:ascii="Calibri" w:hAnsi="Calibri" w:cs="Arial"/>
                <w:b/>
                <w:bCs/>
                <w:sz w:val="20"/>
                <w:szCs w:val="20"/>
                <w:lang w:val="en-US"/>
              </w:rPr>
              <w:t>payable to the school)</w:t>
            </w:r>
          </w:p>
        </w:tc>
        <w:tc>
          <w:tcPr>
            <w:tcW w:w="4814" w:type="dxa"/>
          </w:tcPr>
          <w:p w14:paraId="21AD1793" w14:textId="6B83E3E7" w:rsidR="002858F0" w:rsidRPr="00CB43AB" w:rsidRDefault="002858F0">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78"/>
              <w:jc w:val="both"/>
              <w:rPr>
                <w:rFonts w:ascii="Calibri" w:hAnsi="Calibri" w:cs="Arial"/>
                <w:sz w:val="20"/>
                <w:szCs w:val="20"/>
                <w:lang w:val="en-US"/>
              </w:rPr>
            </w:pPr>
            <w:r w:rsidRPr="002858F0">
              <w:rPr>
                <w:rFonts w:ascii="Calibri" w:hAnsi="Calibri" w:cs="Arial"/>
                <w:b/>
                <w:bCs/>
                <w:sz w:val="20"/>
                <w:szCs w:val="20"/>
                <w:lang w:val="en-US"/>
              </w:rPr>
              <w:t>Location:</w:t>
            </w:r>
            <w:r>
              <w:rPr>
                <w:rFonts w:ascii="Calibri" w:hAnsi="Calibri" w:cs="Arial"/>
                <w:sz w:val="20"/>
                <w:szCs w:val="20"/>
                <w:lang w:val="en-US"/>
              </w:rPr>
              <w:t xml:space="preserve"> </w:t>
            </w:r>
            <w:r w:rsidR="00C13558">
              <w:rPr>
                <w:rFonts w:ascii="Calibri" w:hAnsi="Calibri" w:cs="Arial"/>
                <w:color w:val="000000" w:themeColor="text1"/>
                <w:sz w:val="20"/>
                <w:szCs w:val="20"/>
                <w:lang w:val="en-US"/>
              </w:rPr>
              <w:t xml:space="preserve">South East </w:t>
            </w:r>
            <w:r w:rsidR="000154DD">
              <w:rPr>
                <w:rFonts w:ascii="Calibri" w:hAnsi="Calibri" w:cs="Arial"/>
                <w:color w:val="000000" w:themeColor="text1"/>
                <w:sz w:val="20"/>
                <w:szCs w:val="20"/>
                <w:lang w:val="en-US"/>
              </w:rPr>
              <w:t xml:space="preserve"> </w:t>
            </w:r>
            <w:r w:rsidR="002E670D" w:rsidRPr="002E670D">
              <w:rPr>
                <w:rFonts w:ascii="Calibri" w:hAnsi="Calibri" w:cs="Arial"/>
                <w:color w:val="000000" w:themeColor="text1"/>
                <w:sz w:val="20"/>
                <w:szCs w:val="20"/>
                <w:lang w:val="en-US"/>
              </w:rPr>
              <w:t xml:space="preserve"> </w:t>
            </w:r>
          </w:p>
        </w:tc>
      </w:tr>
    </w:tbl>
    <w:p w14:paraId="73AF1F33" w14:textId="77777777" w:rsidR="005E2D17" w:rsidRPr="00FF50BD" w:rsidRDefault="002858F0" w:rsidP="005E2D17">
      <w:pPr>
        <w:pStyle w:val="Default"/>
        <w:spacing w:after="160" w:line="259" w:lineRule="auto"/>
        <w:ind w:right="278"/>
        <w:jc w:val="both"/>
        <w:rPr>
          <w:rFonts w:ascii="Calibri" w:eastAsia="Gill Sans" w:hAnsi="Calibri" w:cs="Calibri"/>
        </w:rPr>
      </w:pPr>
      <w:r>
        <w:rPr>
          <w:rFonts w:ascii="Calibri" w:hAnsi="Calibri" w:cs="Arial"/>
          <w:sz w:val="20"/>
          <w:szCs w:val="20"/>
          <w:lang w:val="en-US"/>
        </w:rPr>
        <w:br/>
      </w:r>
      <w:r w:rsidR="005E2D17" w:rsidRPr="002672F3">
        <w:rPr>
          <w:rFonts w:ascii="Calibri" w:eastAsia="Times New Roman" w:hAnsi="Calibri" w:cs="Calibri"/>
          <w:lang w:eastAsia="en-GB"/>
        </w:rPr>
        <w:t>Whole School SEND</w:t>
      </w:r>
      <w:r w:rsidR="005E2D17" w:rsidRPr="00FF50BD">
        <w:rPr>
          <w:rFonts w:ascii="Calibri" w:eastAsia="Times New Roman" w:hAnsi="Calibri" w:cs="Calibri"/>
          <w:lang w:eastAsia="en-GB"/>
        </w:rPr>
        <w:t xml:space="preserve"> (WSS)</w:t>
      </w:r>
      <w:r w:rsidR="005E2D17" w:rsidRPr="002672F3">
        <w:rPr>
          <w:rFonts w:ascii="Calibri" w:eastAsia="Times New Roman" w:hAnsi="Calibri" w:cs="Calibri"/>
          <w:lang w:eastAsia="en-GB"/>
        </w:rPr>
        <w:t xml:space="preserve">, hosted by </w:t>
      </w:r>
      <w:proofErr w:type="spellStart"/>
      <w:r w:rsidR="005E2D17" w:rsidRPr="002672F3">
        <w:rPr>
          <w:rFonts w:ascii="Calibri" w:eastAsia="Times New Roman" w:hAnsi="Calibri" w:cs="Calibri"/>
          <w:lang w:eastAsia="en-GB"/>
        </w:rPr>
        <w:t>nasen</w:t>
      </w:r>
      <w:proofErr w:type="spellEnd"/>
      <w:r w:rsidR="005E2D17" w:rsidRPr="002672F3">
        <w:rPr>
          <w:rFonts w:ascii="Calibri" w:eastAsia="Times New Roman" w:hAnsi="Calibri" w:cs="Calibri"/>
          <w:lang w:eastAsia="en-GB"/>
        </w:rPr>
        <w:t xml:space="preserve">, is a national community committed to improving outcomes for children and young people with SEND. </w:t>
      </w:r>
      <w:r w:rsidR="005E2D17" w:rsidRPr="00FF50BD">
        <w:rPr>
          <w:rFonts w:ascii="Calibri" w:hAnsi="Calibri" w:cs="Calibri"/>
          <w:lang w:val="en-US"/>
        </w:rPr>
        <w:t xml:space="preserve">  The work of Whole School SEND is based on the principle that the knowledge and expertise needed to develop the workforce already exists in the system and that knowledge exchange can occur through effective collaboration.  </w:t>
      </w:r>
    </w:p>
    <w:p w14:paraId="1A76EDB7" w14:textId="77777777" w:rsidR="00BD2577" w:rsidRPr="00FF50BD" w:rsidRDefault="001B620C" w:rsidP="00BD2577">
      <w:pPr>
        <w:pStyle w:val="Default"/>
        <w:spacing w:after="160" w:line="259" w:lineRule="auto"/>
        <w:ind w:right="278"/>
        <w:jc w:val="both"/>
        <w:rPr>
          <w:rFonts w:ascii="Calibri" w:hAnsi="Calibri" w:cs="Calibri"/>
          <w:lang w:val="en-US"/>
        </w:rPr>
      </w:pPr>
      <w:r w:rsidRPr="002858F0">
        <w:rPr>
          <w:rFonts w:ascii="Calibri" w:hAnsi="Calibri" w:cs="Arial"/>
          <w:sz w:val="20"/>
          <w:szCs w:val="20"/>
          <w:lang w:val="en-US"/>
        </w:rPr>
        <w:t>From 2016 to 20</w:t>
      </w:r>
      <w:r w:rsidR="000A6EF9" w:rsidRPr="002858F0">
        <w:rPr>
          <w:rFonts w:ascii="Calibri" w:hAnsi="Calibri" w:cs="Arial"/>
          <w:sz w:val="20"/>
          <w:szCs w:val="20"/>
          <w:lang w:val="en-US"/>
        </w:rPr>
        <w:t>22</w:t>
      </w:r>
      <w:r w:rsidRPr="002858F0">
        <w:rPr>
          <w:rFonts w:ascii="Calibri" w:hAnsi="Calibri" w:cs="Arial"/>
          <w:sz w:val="20"/>
          <w:szCs w:val="20"/>
          <w:lang w:val="en-US"/>
        </w:rPr>
        <w:t xml:space="preserve">, the Department for Education funded the Whole School SEND Consortium to build capacity in the system through a strategic, school-led, review-based approach.  </w:t>
      </w:r>
      <w:r w:rsidR="00BB08E9">
        <w:rPr>
          <w:rFonts w:ascii="Calibri" w:hAnsi="Calibri" w:cs="Arial"/>
          <w:sz w:val="20"/>
          <w:szCs w:val="20"/>
          <w:lang w:val="en-US"/>
        </w:rPr>
        <w:t>In 2022, we were</w:t>
      </w:r>
      <w:r w:rsidR="007513C3">
        <w:rPr>
          <w:rFonts w:ascii="Calibri" w:hAnsi="Calibri" w:cs="Arial"/>
          <w:sz w:val="20"/>
          <w:szCs w:val="20"/>
          <w:lang w:val="en-US"/>
        </w:rPr>
        <w:t xml:space="preserve"> awarded the DfE’s</w:t>
      </w:r>
      <w:r w:rsidR="007513C3" w:rsidRPr="007513C3">
        <w:rPr>
          <w:rFonts w:ascii="Calibri" w:hAnsi="Calibri" w:cs="Arial"/>
          <w:sz w:val="20"/>
          <w:szCs w:val="20"/>
          <w:lang w:val="en-US"/>
        </w:rPr>
        <w:t xml:space="preserve"> ‘Universal </w:t>
      </w:r>
      <w:r w:rsidR="006137E0">
        <w:rPr>
          <w:rFonts w:ascii="Calibri" w:hAnsi="Calibri" w:cs="Arial"/>
          <w:sz w:val="20"/>
          <w:szCs w:val="20"/>
          <w:lang w:val="en-US"/>
        </w:rPr>
        <w:t xml:space="preserve">SEND </w:t>
      </w:r>
      <w:r w:rsidR="007513C3" w:rsidRPr="007513C3">
        <w:rPr>
          <w:rFonts w:ascii="Calibri" w:hAnsi="Calibri" w:cs="Arial"/>
          <w:sz w:val="20"/>
          <w:szCs w:val="20"/>
          <w:lang w:val="en-US"/>
        </w:rPr>
        <w:t xml:space="preserve">Services’ contract which runs </w:t>
      </w:r>
      <w:r w:rsidR="00BD261C">
        <w:rPr>
          <w:rFonts w:ascii="Calibri" w:hAnsi="Calibri" w:cs="Arial"/>
          <w:sz w:val="20"/>
          <w:szCs w:val="20"/>
          <w:lang w:val="en-US"/>
        </w:rPr>
        <w:t xml:space="preserve">until </w:t>
      </w:r>
      <w:r w:rsidR="009C42AF" w:rsidRPr="00CB43AB">
        <w:rPr>
          <w:rFonts w:ascii="Calibri" w:hAnsi="Calibri" w:cs="Arial"/>
          <w:color w:val="auto"/>
          <w:sz w:val="20"/>
          <w:szCs w:val="20"/>
          <w:lang w:val="en-US"/>
        </w:rPr>
        <w:t>20</w:t>
      </w:r>
      <w:r w:rsidR="007513C3" w:rsidRPr="007513C3">
        <w:rPr>
          <w:rFonts w:ascii="Calibri" w:hAnsi="Calibri" w:cs="Arial"/>
          <w:sz w:val="20"/>
          <w:szCs w:val="20"/>
          <w:lang w:val="en-US"/>
        </w:rPr>
        <w:t>2</w:t>
      </w:r>
      <w:r w:rsidR="00E43E60">
        <w:rPr>
          <w:rFonts w:ascii="Calibri" w:hAnsi="Calibri" w:cs="Arial"/>
          <w:sz w:val="20"/>
          <w:szCs w:val="20"/>
          <w:lang w:val="en-US"/>
        </w:rPr>
        <w:t xml:space="preserve">7.  Our regional SEND team play </w:t>
      </w:r>
      <w:r w:rsidR="00BD2577" w:rsidRPr="00FF50BD">
        <w:rPr>
          <w:rFonts w:ascii="Calibri" w:hAnsi="Calibri" w:cs="Calibri"/>
          <w:lang w:val="en-US"/>
        </w:rPr>
        <w:t xml:space="preserve">a crucial role in the delivery of this </w:t>
      </w:r>
      <w:proofErr w:type="spellStart"/>
      <w:r w:rsidR="00BD2577" w:rsidRPr="00FF50BD">
        <w:rPr>
          <w:rFonts w:ascii="Calibri" w:hAnsi="Calibri" w:cs="Calibri"/>
          <w:lang w:val="en-US"/>
        </w:rPr>
        <w:t>programme</w:t>
      </w:r>
      <w:proofErr w:type="spellEnd"/>
      <w:r w:rsidR="00BD2577" w:rsidRPr="00FF50BD">
        <w:rPr>
          <w:rFonts w:ascii="Calibri" w:hAnsi="Calibri" w:cs="Calibri"/>
          <w:lang w:val="en-US"/>
        </w:rPr>
        <w:t xml:space="preserve">.  Further details on the Universal Services </w:t>
      </w:r>
      <w:proofErr w:type="spellStart"/>
      <w:r w:rsidR="00BD2577" w:rsidRPr="00FF50BD">
        <w:rPr>
          <w:rFonts w:ascii="Calibri" w:hAnsi="Calibri" w:cs="Calibri"/>
          <w:lang w:val="en-US"/>
        </w:rPr>
        <w:t>Programme</w:t>
      </w:r>
      <w:proofErr w:type="spellEnd"/>
      <w:r w:rsidR="00BD2577" w:rsidRPr="00FF50BD">
        <w:rPr>
          <w:rFonts w:ascii="Calibri" w:hAnsi="Calibri" w:cs="Calibri"/>
          <w:lang w:val="en-US"/>
        </w:rPr>
        <w:t xml:space="preserve"> can be found on our website </w:t>
      </w:r>
      <w:hyperlink r:id="rId10">
        <w:r w:rsidR="00BD2577" w:rsidRPr="00FF50BD">
          <w:rPr>
            <w:rStyle w:val="Hyperlink"/>
            <w:rFonts w:ascii="Calibri" w:hAnsi="Calibri" w:cs="Calibri"/>
            <w:color w:val="0070C0"/>
            <w:lang w:val="en-US"/>
          </w:rPr>
          <w:t>Universal SEND Services | Whole School SEND</w:t>
        </w:r>
      </w:hyperlink>
      <w:r w:rsidR="00BD2577" w:rsidRPr="00FF50BD">
        <w:rPr>
          <w:rFonts w:ascii="Calibri" w:hAnsi="Calibri" w:cs="Calibri"/>
          <w:color w:val="0070C0"/>
          <w:lang w:val="en-US"/>
        </w:rPr>
        <w:t xml:space="preserve"> </w:t>
      </w:r>
    </w:p>
    <w:p w14:paraId="358B025A" w14:textId="07558A37" w:rsidR="005E3A31" w:rsidRPr="00FF50BD" w:rsidRDefault="001B620C" w:rsidP="005E3A31">
      <w:pPr>
        <w:pStyle w:val="Default"/>
        <w:spacing w:after="160" w:line="259" w:lineRule="auto"/>
        <w:ind w:right="278"/>
        <w:jc w:val="both"/>
        <w:rPr>
          <w:rFonts w:ascii="Calibri" w:hAnsi="Calibri" w:cs="Calibri"/>
          <w:lang w:val="en-US"/>
        </w:rPr>
      </w:pPr>
      <w:r w:rsidRPr="002858F0">
        <w:rPr>
          <w:rFonts w:ascii="Calibri" w:hAnsi="Calibri" w:cs="Arial"/>
          <w:sz w:val="20"/>
          <w:szCs w:val="20"/>
          <w:lang w:val="en-US"/>
        </w:rPr>
        <w:t xml:space="preserve">Since its inception in 2016, the </w:t>
      </w:r>
      <w:r w:rsidR="00854289" w:rsidRPr="002858F0">
        <w:rPr>
          <w:rFonts w:ascii="Calibri" w:hAnsi="Calibri" w:cs="Arial"/>
          <w:sz w:val="20"/>
          <w:szCs w:val="20"/>
          <w:lang w:val="en-US"/>
        </w:rPr>
        <w:t>WSS community</w:t>
      </w:r>
      <w:r w:rsidRPr="002858F0">
        <w:rPr>
          <w:rFonts w:ascii="Calibri" w:hAnsi="Calibri" w:cs="Arial"/>
          <w:sz w:val="20"/>
          <w:szCs w:val="20"/>
          <w:lang w:val="en-US"/>
        </w:rPr>
        <w:t xml:space="preserve"> has </w:t>
      </w:r>
      <w:r w:rsidR="005E3A31" w:rsidRPr="00FF50BD">
        <w:rPr>
          <w:rFonts w:ascii="Calibri" w:hAnsi="Calibri" w:cs="Calibri"/>
          <w:lang w:val="en-US"/>
        </w:rPr>
        <w:t xml:space="preserve">brought together key stakeholder </w:t>
      </w:r>
      <w:proofErr w:type="spellStart"/>
      <w:r w:rsidR="005E3A31" w:rsidRPr="00FF50BD">
        <w:rPr>
          <w:rFonts w:ascii="Calibri" w:hAnsi="Calibri" w:cs="Calibri"/>
          <w:lang w:val="en-US"/>
        </w:rPr>
        <w:t>organisations</w:t>
      </w:r>
      <w:proofErr w:type="spellEnd"/>
      <w:r w:rsidR="005E3A31" w:rsidRPr="00FF50BD">
        <w:rPr>
          <w:rFonts w:ascii="Calibri" w:hAnsi="Calibri" w:cs="Calibri"/>
          <w:lang w:val="en-US"/>
        </w:rPr>
        <w:t xml:space="preserve">, individuals and educational settings from across the SEND community and encouraged collaboration between them.  </w:t>
      </w:r>
    </w:p>
    <w:p w14:paraId="4CCCBBC5" w14:textId="0E4EF1FA" w:rsidR="004F1221" w:rsidRPr="002858F0" w:rsidRDefault="007A403F">
      <w:pPr>
        <w:pStyle w:val="Default"/>
        <w:ind w:right="278"/>
        <w:jc w:val="both"/>
        <w:rPr>
          <w:rFonts w:ascii="Calibri" w:eastAsia="Gill Sans" w:hAnsi="Calibri" w:cs="Arial"/>
          <w:sz w:val="20"/>
          <w:szCs w:val="20"/>
        </w:rPr>
      </w:pPr>
      <w:r w:rsidRPr="002858F0">
        <w:rPr>
          <w:rFonts w:ascii="Calibri" w:hAnsi="Calibri" w:cs="Arial"/>
          <w:sz w:val="20"/>
          <w:szCs w:val="20"/>
          <w:lang w:val="en-US"/>
        </w:rPr>
        <w:t xml:space="preserve">The </w:t>
      </w:r>
      <w:r w:rsidR="006757A1">
        <w:rPr>
          <w:rFonts w:ascii="Calibri" w:hAnsi="Calibri" w:cs="Arial"/>
          <w:sz w:val="20"/>
          <w:szCs w:val="20"/>
          <w:lang w:val="en-US"/>
        </w:rPr>
        <w:t xml:space="preserve">Deputy </w:t>
      </w:r>
      <w:r w:rsidR="003E78CA">
        <w:rPr>
          <w:rFonts w:ascii="Calibri" w:hAnsi="Calibri" w:cs="Arial"/>
          <w:sz w:val="20"/>
          <w:szCs w:val="20"/>
          <w:lang w:val="en-US"/>
        </w:rPr>
        <w:t xml:space="preserve">Regional SEND Leader </w:t>
      </w:r>
      <w:r w:rsidR="005B7467" w:rsidRPr="002858F0">
        <w:rPr>
          <w:rFonts w:ascii="Calibri" w:hAnsi="Calibri" w:cs="Arial"/>
          <w:sz w:val="20"/>
          <w:szCs w:val="20"/>
          <w:lang w:val="en-US"/>
        </w:rPr>
        <w:t>will be</w:t>
      </w:r>
      <w:r w:rsidRPr="002858F0">
        <w:rPr>
          <w:rFonts w:ascii="Calibri" w:hAnsi="Calibri" w:cs="Arial"/>
          <w:sz w:val="20"/>
          <w:szCs w:val="20"/>
          <w:lang w:val="en-US"/>
        </w:rPr>
        <w:t xml:space="preserve"> seconded </w:t>
      </w:r>
      <w:r w:rsidR="006B3D61">
        <w:rPr>
          <w:rFonts w:ascii="Calibri" w:hAnsi="Calibri" w:cs="Arial"/>
          <w:sz w:val="20"/>
          <w:szCs w:val="20"/>
          <w:lang w:val="en-US"/>
        </w:rPr>
        <w:t xml:space="preserve">on a flexible one day a week basis </w:t>
      </w:r>
      <w:r w:rsidR="001B620C" w:rsidRPr="002858F0">
        <w:rPr>
          <w:rFonts w:ascii="Calibri" w:hAnsi="Calibri" w:cs="Arial"/>
          <w:sz w:val="20"/>
          <w:szCs w:val="20"/>
          <w:lang w:val="en-US"/>
        </w:rPr>
        <w:t xml:space="preserve">to work closely with the </w:t>
      </w:r>
      <w:r w:rsidR="002D6CE6">
        <w:rPr>
          <w:rFonts w:ascii="Calibri" w:hAnsi="Calibri" w:cs="Arial"/>
          <w:sz w:val="20"/>
          <w:szCs w:val="20"/>
          <w:lang w:val="en-US"/>
        </w:rPr>
        <w:t>Regional SEND Team</w:t>
      </w:r>
      <w:r w:rsidR="00FB3067">
        <w:rPr>
          <w:rFonts w:ascii="Calibri" w:hAnsi="Calibri" w:cs="Arial"/>
          <w:sz w:val="20"/>
          <w:szCs w:val="20"/>
          <w:lang w:val="en-US"/>
        </w:rPr>
        <w:t xml:space="preserve"> under the leadership of the Regional SEND Leader</w:t>
      </w:r>
      <w:r w:rsidR="002D6CE6">
        <w:rPr>
          <w:rFonts w:ascii="Calibri" w:hAnsi="Calibri" w:cs="Arial"/>
          <w:sz w:val="20"/>
          <w:szCs w:val="20"/>
          <w:lang w:val="en-US"/>
        </w:rPr>
        <w:t xml:space="preserve">, </w:t>
      </w:r>
      <w:r w:rsidR="000A6EF9" w:rsidRPr="002858F0">
        <w:rPr>
          <w:rFonts w:ascii="Calibri" w:hAnsi="Calibri" w:cs="Arial"/>
          <w:sz w:val="20"/>
          <w:szCs w:val="20"/>
          <w:lang w:val="en-US"/>
        </w:rPr>
        <w:t>Head</w:t>
      </w:r>
      <w:r w:rsidR="002D6CE6">
        <w:rPr>
          <w:rFonts w:ascii="Calibri" w:hAnsi="Calibri" w:cs="Arial"/>
          <w:sz w:val="20"/>
          <w:szCs w:val="20"/>
          <w:lang w:val="en-US"/>
        </w:rPr>
        <w:t xml:space="preserve"> </w:t>
      </w:r>
      <w:r w:rsidR="000A6EF9" w:rsidRPr="002858F0">
        <w:rPr>
          <w:rFonts w:ascii="Calibri" w:hAnsi="Calibri" w:cs="Arial"/>
          <w:sz w:val="20"/>
          <w:szCs w:val="20"/>
          <w:lang w:val="en-US"/>
        </w:rPr>
        <w:t>of Whole School SEND</w:t>
      </w:r>
      <w:r w:rsidR="00C7371A">
        <w:rPr>
          <w:rFonts w:ascii="Calibri" w:hAnsi="Calibri" w:cs="Arial"/>
          <w:sz w:val="20"/>
          <w:szCs w:val="20"/>
          <w:lang w:val="en-US"/>
        </w:rPr>
        <w:t xml:space="preserve">, </w:t>
      </w:r>
      <w:r w:rsidR="001B620C" w:rsidRPr="002858F0">
        <w:rPr>
          <w:rFonts w:ascii="Calibri" w:hAnsi="Calibri" w:cs="Arial"/>
          <w:sz w:val="20"/>
          <w:szCs w:val="20"/>
          <w:lang w:val="en-US"/>
        </w:rPr>
        <w:t xml:space="preserve">the National Leader of SEND </w:t>
      </w:r>
      <w:r w:rsidR="00C7371A">
        <w:rPr>
          <w:rFonts w:ascii="Calibri" w:hAnsi="Calibri" w:cs="Arial"/>
          <w:sz w:val="20"/>
          <w:szCs w:val="20"/>
          <w:lang w:val="en-US"/>
        </w:rPr>
        <w:t>and National Coordin</w:t>
      </w:r>
      <w:r w:rsidR="005C2403">
        <w:rPr>
          <w:rFonts w:ascii="Calibri" w:hAnsi="Calibri" w:cs="Arial"/>
          <w:sz w:val="20"/>
          <w:szCs w:val="20"/>
          <w:lang w:val="en-US"/>
        </w:rPr>
        <w:t>at</w:t>
      </w:r>
      <w:r w:rsidR="00C7371A">
        <w:rPr>
          <w:rFonts w:ascii="Calibri" w:hAnsi="Calibri" w:cs="Arial"/>
          <w:sz w:val="20"/>
          <w:szCs w:val="20"/>
          <w:lang w:val="en-US"/>
        </w:rPr>
        <w:t>ors</w:t>
      </w:r>
      <w:r w:rsidR="00CC423D">
        <w:rPr>
          <w:rFonts w:ascii="Calibri" w:hAnsi="Calibri" w:cs="Arial"/>
          <w:sz w:val="20"/>
          <w:szCs w:val="20"/>
          <w:lang w:val="en-US"/>
        </w:rPr>
        <w:t>,</w:t>
      </w:r>
      <w:r w:rsidR="00C7371A">
        <w:rPr>
          <w:rFonts w:ascii="Calibri" w:hAnsi="Calibri" w:cs="Arial"/>
          <w:sz w:val="20"/>
          <w:szCs w:val="20"/>
          <w:lang w:val="en-US"/>
        </w:rPr>
        <w:t xml:space="preserve"> </w:t>
      </w:r>
      <w:r w:rsidR="001B620C" w:rsidRPr="002858F0">
        <w:rPr>
          <w:rFonts w:ascii="Calibri" w:hAnsi="Calibri" w:cs="Arial"/>
          <w:sz w:val="20"/>
          <w:szCs w:val="20"/>
          <w:lang w:val="en-US"/>
        </w:rPr>
        <w:t xml:space="preserve">to support the delivery of the work </w:t>
      </w:r>
      <w:r w:rsidR="00324AD3" w:rsidRPr="002858F0">
        <w:rPr>
          <w:rFonts w:ascii="Calibri" w:hAnsi="Calibri" w:cs="Arial"/>
          <w:sz w:val="20"/>
          <w:szCs w:val="20"/>
          <w:lang w:val="en-US"/>
        </w:rPr>
        <w:t>of WSS</w:t>
      </w:r>
      <w:r w:rsidR="001B620C" w:rsidRPr="002858F0">
        <w:rPr>
          <w:rFonts w:ascii="Calibri" w:hAnsi="Calibri" w:cs="Arial"/>
          <w:sz w:val="20"/>
          <w:szCs w:val="20"/>
          <w:lang w:val="en-US"/>
        </w:rPr>
        <w:t xml:space="preserve"> </w:t>
      </w:r>
      <w:r w:rsidR="00F1570A">
        <w:rPr>
          <w:rFonts w:ascii="Calibri" w:hAnsi="Calibri" w:cs="Arial"/>
          <w:sz w:val="20"/>
          <w:szCs w:val="20"/>
          <w:lang w:val="en-US"/>
        </w:rPr>
        <w:t>within a defined</w:t>
      </w:r>
      <w:r w:rsidR="001B620C" w:rsidRPr="002858F0">
        <w:rPr>
          <w:rFonts w:ascii="Calibri" w:hAnsi="Calibri" w:cs="Arial"/>
          <w:sz w:val="20"/>
          <w:szCs w:val="20"/>
          <w:lang w:val="en-US"/>
        </w:rPr>
        <w:t xml:space="preserve"> geographic</w:t>
      </w:r>
      <w:r w:rsidR="000A6EF9" w:rsidRPr="002858F0">
        <w:rPr>
          <w:rFonts w:ascii="Calibri" w:hAnsi="Calibri" w:cs="Arial"/>
          <w:sz w:val="20"/>
          <w:szCs w:val="20"/>
          <w:lang w:val="en-US"/>
        </w:rPr>
        <w:t>al</w:t>
      </w:r>
      <w:r w:rsidR="001B620C" w:rsidRPr="002858F0">
        <w:rPr>
          <w:rFonts w:ascii="Calibri" w:hAnsi="Calibri" w:cs="Arial"/>
          <w:sz w:val="20"/>
          <w:szCs w:val="20"/>
          <w:lang w:val="en-US"/>
        </w:rPr>
        <w:t xml:space="preserve"> area and develop strong cross sector, phase and </w:t>
      </w:r>
      <w:proofErr w:type="spellStart"/>
      <w:r w:rsidR="001B620C" w:rsidRPr="002858F0">
        <w:rPr>
          <w:rFonts w:ascii="Calibri" w:hAnsi="Calibri" w:cs="Arial"/>
          <w:sz w:val="20"/>
          <w:szCs w:val="20"/>
          <w:lang w:val="en-US"/>
        </w:rPr>
        <w:t>organisational</w:t>
      </w:r>
      <w:proofErr w:type="spellEnd"/>
      <w:r w:rsidR="001B620C" w:rsidRPr="002858F0">
        <w:rPr>
          <w:rFonts w:ascii="Calibri" w:hAnsi="Calibri" w:cs="Arial"/>
          <w:sz w:val="20"/>
          <w:szCs w:val="20"/>
          <w:lang w:val="en-US"/>
        </w:rPr>
        <w:t xml:space="preserve"> relationships. </w:t>
      </w:r>
    </w:p>
    <w:p w14:paraId="654C43EA" w14:textId="77777777" w:rsidR="004F1221" w:rsidRPr="002858F0" w:rsidRDefault="004F1221">
      <w:pPr>
        <w:pStyle w:val="Default"/>
        <w:ind w:right="278"/>
        <w:jc w:val="both"/>
        <w:rPr>
          <w:rFonts w:ascii="Calibri" w:eastAsia="Gill Sans" w:hAnsi="Calibri" w:cs="Arial"/>
          <w:sz w:val="20"/>
          <w:szCs w:val="20"/>
        </w:rPr>
      </w:pPr>
    </w:p>
    <w:p w14:paraId="39D64F8F" w14:textId="6067BE17" w:rsidR="004F1221" w:rsidRDefault="00255822">
      <w:pPr>
        <w:pStyle w:val="Default"/>
        <w:ind w:right="278"/>
        <w:jc w:val="both"/>
        <w:rPr>
          <w:rFonts w:ascii="Calibri" w:hAnsi="Calibri" w:cs="Arial"/>
          <w:sz w:val="20"/>
          <w:szCs w:val="20"/>
          <w:lang w:val="en-US"/>
        </w:rPr>
      </w:pPr>
      <w:r>
        <w:rPr>
          <w:rFonts w:ascii="Calibri" w:hAnsi="Calibri" w:cs="Arial"/>
          <w:sz w:val="20"/>
          <w:szCs w:val="20"/>
          <w:lang w:val="en-US"/>
        </w:rPr>
        <w:t>A</w:t>
      </w:r>
      <w:r w:rsidR="001B620C" w:rsidRPr="002858F0">
        <w:rPr>
          <w:rFonts w:ascii="Calibri" w:hAnsi="Calibri" w:cs="Arial"/>
          <w:sz w:val="20"/>
          <w:szCs w:val="20"/>
          <w:lang w:val="en-US"/>
        </w:rPr>
        <w:t xml:space="preserve"> </w:t>
      </w:r>
      <w:proofErr w:type="spellStart"/>
      <w:r w:rsidR="001B620C" w:rsidRPr="002858F0">
        <w:rPr>
          <w:rFonts w:ascii="Calibri" w:hAnsi="Calibri" w:cs="Arial"/>
          <w:sz w:val="20"/>
          <w:szCs w:val="20"/>
          <w:lang w:val="en-US"/>
        </w:rPr>
        <w:t>regionalised</w:t>
      </w:r>
      <w:proofErr w:type="spellEnd"/>
      <w:r w:rsidR="001B620C" w:rsidRPr="002858F0">
        <w:rPr>
          <w:rFonts w:ascii="Calibri" w:hAnsi="Calibri" w:cs="Arial"/>
          <w:sz w:val="20"/>
          <w:szCs w:val="20"/>
          <w:lang w:val="en-US"/>
        </w:rPr>
        <w:t xml:space="preserve"> model of delivery and development, responsive to </w:t>
      </w:r>
      <w:r>
        <w:rPr>
          <w:rFonts w:ascii="Calibri" w:hAnsi="Calibri" w:cs="Arial"/>
          <w:sz w:val="20"/>
          <w:szCs w:val="20"/>
          <w:lang w:val="en-US"/>
        </w:rPr>
        <w:t>local</w:t>
      </w:r>
      <w:r w:rsidR="00690B18" w:rsidRPr="002858F0">
        <w:rPr>
          <w:rFonts w:ascii="Calibri" w:hAnsi="Calibri" w:cs="Arial"/>
          <w:sz w:val="20"/>
          <w:szCs w:val="20"/>
          <w:lang w:val="en-US"/>
        </w:rPr>
        <w:t xml:space="preserve"> </w:t>
      </w:r>
      <w:r w:rsidR="001B620C" w:rsidRPr="002858F0">
        <w:rPr>
          <w:rFonts w:ascii="Calibri" w:hAnsi="Calibri" w:cs="Arial"/>
          <w:sz w:val="20"/>
          <w:szCs w:val="20"/>
          <w:lang w:val="en-US"/>
        </w:rPr>
        <w:t>contexts</w:t>
      </w:r>
      <w:r w:rsidR="003F0372">
        <w:rPr>
          <w:rFonts w:ascii="Calibri" w:hAnsi="Calibri" w:cs="Arial"/>
          <w:sz w:val="20"/>
          <w:szCs w:val="20"/>
          <w:lang w:val="en-US"/>
        </w:rPr>
        <w:t>,</w:t>
      </w:r>
      <w:r w:rsidR="00690B18" w:rsidRPr="002858F0">
        <w:rPr>
          <w:rFonts w:ascii="Calibri" w:hAnsi="Calibri" w:cs="Arial"/>
          <w:sz w:val="20"/>
          <w:szCs w:val="20"/>
          <w:lang w:val="en-US"/>
        </w:rPr>
        <w:t xml:space="preserve"> will continue to be a</w:t>
      </w:r>
      <w:r w:rsidR="001B620C" w:rsidRPr="002858F0">
        <w:rPr>
          <w:rFonts w:ascii="Calibri" w:hAnsi="Calibri" w:cs="Arial"/>
          <w:sz w:val="20"/>
          <w:szCs w:val="20"/>
          <w:lang w:val="en-US"/>
        </w:rPr>
        <w:t xml:space="preserve">n essential part of the growth and sustainability of </w:t>
      </w:r>
      <w:r w:rsidR="005B46F1">
        <w:rPr>
          <w:rFonts w:ascii="Calibri" w:hAnsi="Calibri" w:cs="Arial"/>
          <w:sz w:val="20"/>
          <w:szCs w:val="20"/>
          <w:lang w:val="en-US"/>
        </w:rPr>
        <w:t>our</w:t>
      </w:r>
      <w:r w:rsidR="00690B18" w:rsidRPr="002858F0">
        <w:rPr>
          <w:rFonts w:ascii="Calibri" w:hAnsi="Calibri" w:cs="Arial"/>
          <w:sz w:val="20"/>
          <w:szCs w:val="20"/>
          <w:lang w:val="en-US"/>
        </w:rPr>
        <w:t xml:space="preserve"> work</w:t>
      </w:r>
      <w:r w:rsidR="001B620C" w:rsidRPr="002858F0">
        <w:rPr>
          <w:rFonts w:ascii="Calibri" w:hAnsi="Calibri" w:cs="Arial"/>
          <w:sz w:val="20"/>
          <w:szCs w:val="20"/>
          <w:lang w:val="en-US"/>
        </w:rPr>
        <w:t xml:space="preserve">. This is an exciting opportunity to </w:t>
      </w:r>
      <w:r w:rsidR="00610485">
        <w:rPr>
          <w:rFonts w:ascii="Calibri" w:hAnsi="Calibri" w:cs="Arial"/>
          <w:sz w:val="20"/>
          <w:szCs w:val="20"/>
          <w:lang w:val="en-US"/>
        </w:rPr>
        <w:t>shape the future of SEND in your region.</w:t>
      </w:r>
      <w:r w:rsidR="00401CE6">
        <w:rPr>
          <w:rFonts w:ascii="Calibri" w:hAnsi="Calibri" w:cs="Arial"/>
          <w:sz w:val="20"/>
          <w:szCs w:val="20"/>
          <w:lang w:val="en-US"/>
        </w:rPr>
        <w:t xml:space="preserve"> We have a wide-ranging </w:t>
      </w:r>
      <w:proofErr w:type="spellStart"/>
      <w:r w:rsidR="00401CE6">
        <w:rPr>
          <w:rFonts w:ascii="Calibri" w:hAnsi="Calibri" w:cs="Arial"/>
          <w:sz w:val="20"/>
          <w:szCs w:val="20"/>
          <w:lang w:val="en-US"/>
        </w:rPr>
        <w:t>programme</w:t>
      </w:r>
      <w:proofErr w:type="spellEnd"/>
      <w:r w:rsidR="00401CE6">
        <w:rPr>
          <w:rFonts w:ascii="Calibri" w:hAnsi="Calibri" w:cs="Arial"/>
          <w:sz w:val="20"/>
          <w:szCs w:val="20"/>
          <w:lang w:val="en-US"/>
        </w:rPr>
        <w:t xml:space="preserve"> of work, including delivering CPD </w:t>
      </w:r>
      <w:r w:rsidR="00286F71">
        <w:rPr>
          <w:rFonts w:ascii="Calibri" w:hAnsi="Calibri" w:cs="Arial"/>
          <w:sz w:val="20"/>
          <w:szCs w:val="20"/>
          <w:lang w:val="en-US"/>
        </w:rPr>
        <w:t>(online and face-to-face)</w:t>
      </w:r>
      <w:r w:rsidR="000766D4">
        <w:rPr>
          <w:rFonts w:ascii="Calibri" w:hAnsi="Calibri" w:cs="Arial"/>
          <w:sz w:val="20"/>
          <w:szCs w:val="20"/>
          <w:lang w:val="en-US"/>
        </w:rPr>
        <w:t xml:space="preserve"> and</w:t>
      </w:r>
      <w:r w:rsidR="00401CE6">
        <w:rPr>
          <w:rFonts w:ascii="Calibri" w:hAnsi="Calibri" w:cs="Arial"/>
          <w:sz w:val="20"/>
          <w:szCs w:val="20"/>
          <w:lang w:val="en-US"/>
        </w:rPr>
        <w:t xml:space="preserve"> leading Professional Development Groups</w:t>
      </w:r>
      <w:r w:rsidR="000766D4">
        <w:rPr>
          <w:rFonts w:ascii="Calibri" w:hAnsi="Calibri" w:cs="Arial"/>
          <w:sz w:val="20"/>
          <w:szCs w:val="20"/>
          <w:lang w:val="en-US"/>
        </w:rPr>
        <w:t>, as well as maintaining and extending regional networks.</w:t>
      </w:r>
    </w:p>
    <w:p w14:paraId="4B199843" w14:textId="2FF32638" w:rsidR="00610485" w:rsidRDefault="00610485">
      <w:pPr>
        <w:pStyle w:val="Default"/>
        <w:ind w:right="278"/>
        <w:jc w:val="both"/>
        <w:rPr>
          <w:rFonts w:ascii="Calibri" w:hAnsi="Calibri" w:cs="Arial"/>
          <w:sz w:val="20"/>
          <w:szCs w:val="20"/>
          <w:lang w:val="en-US"/>
        </w:rPr>
      </w:pPr>
    </w:p>
    <w:p w14:paraId="37D9264C" w14:textId="77777777" w:rsidR="00AE6634" w:rsidRPr="00FF50BD" w:rsidRDefault="00AE6634" w:rsidP="00AE6634">
      <w:pPr>
        <w:pStyle w:val="Default"/>
        <w:ind w:right="278"/>
        <w:jc w:val="both"/>
        <w:rPr>
          <w:rFonts w:ascii="Calibri" w:eastAsia="Gill Sans" w:hAnsi="Calibri" w:cs="Calibri"/>
        </w:rPr>
      </w:pPr>
      <w:r w:rsidRPr="00FF50BD">
        <w:rPr>
          <w:rFonts w:ascii="Calibri" w:eastAsia="Gill Sans" w:hAnsi="Calibri" w:cs="Calibri"/>
        </w:rPr>
        <w:t>The nature of this post is likely to require the incumbent to travel and occasionally work away from their place of regular employment. From time to time this may require overnight accommodation.</w:t>
      </w:r>
    </w:p>
    <w:p w14:paraId="5CAA1AC7" w14:textId="77777777" w:rsidR="00BB5FE4" w:rsidRPr="002858F0" w:rsidRDefault="00BB5FE4" w:rsidP="00BB5FE4">
      <w:pPr>
        <w:pStyle w:val="Default"/>
        <w:ind w:right="278"/>
        <w:jc w:val="both"/>
        <w:rPr>
          <w:rFonts w:ascii="Calibri" w:eastAsia="Gill Sans" w:hAnsi="Calibri" w:cs="Arial"/>
          <w:sz w:val="20"/>
          <w:szCs w:val="20"/>
        </w:rPr>
      </w:pPr>
    </w:p>
    <w:p w14:paraId="04D222B5" w14:textId="14845123" w:rsidR="00BB5FE4" w:rsidRPr="002858F0" w:rsidRDefault="00BB5FE4" w:rsidP="00BB5FE4">
      <w:pPr>
        <w:pStyle w:val="Default"/>
        <w:ind w:right="278"/>
        <w:jc w:val="both"/>
        <w:rPr>
          <w:rFonts w:ascii="Calibri" w:eastAsia="Gill Sans" w:hAnsi="Calibri" w:cs="Arial"/>
          <w:sz w:val="20"/>
          <w:szCs w:val="20"/>
        </w:rPr>
      </w:pPr>
      <w:r w:rsidRPr="002858F0">
        <w:rPr>
          <w:rFonts w:ascii="Calibri" w:eastAsia="Gill Sans" w:hAnsi="Calibri" w:cs="Arial"/>
          <w:sz w:val="20"/>
          <w:szCs w:val="20"/>
        </w:rPr>
        <w:t xml:space="preserve">Whole School SEND is an equal opportunities </w:t>
      </w:r>
      <w:r w:rsidR="005B3DB5" w:rsidRPr="002858F0">
        <w:rPr>
          <w:rFonts w:ascii="Calibri" w:eastAsia="Gill Sans" w:hAnsi="Calibri" w:cs="Arial"/>
          <w:sz w:val="20"/>
          <w:szCs w:val="20"/>
        </w:rPr>
        <w:t>organisation</w:t>
      </w:r>
      <w:r w:rsidRPr="002858F0">
        <w:rPr>
          <w:rFonts w:ascii="Calibri" w:eastAsia="Gill Sans" w:hAnsi="Calibri" w:cs="Arial"/>
          <w:sz w:val="20"/>
          <w:szCs w:val="20"/>
        </w:rPr>
        <w:t xml:space="preserve"> and welcomes applications from all sections of the community.</w:t>
      </w:r>
    </w:p>
    <w:p w14:paraId="09E02096" w14:textId="77777777" w:rsidR="00DA3FE9" w:rsidRPr="002858F0" w:rsidRDefault="00DA3FE9">
      <w:pPr>
        <w:pStyle w:val="Default"/>
        <w:ind w:right="278"/>
        <w:jc w:val="both"/>
        <w:rPr>
          <w:rFonts w:ascii="Calibri" w:hAnsi="Calibri" w:cs="Arial"/>
          <w:sz w:val="20"/>
          <w:szCs w:val="20"/>
          <w:lang w:val="en-US"/>
        </w:rPr>
      </w:pPr>
    </w:p>
    <w:p w14:paraId="3C32DF39" w14:textId="68CB48A7" w:rsidR="006A45AE" w:rsidRDefault="00E946F9">
      <w:pPr>
        <w:pStyle w:val="Default"/>
        <w:ind w:right="278"/>
        <w:jc w:val="both"/>
        <w:rPr>
          <w:rStyle w:val="Hyperlink"/>
          <w:rFonts w:ascii="Calibri" w:hAnsi="Calibri" w:cs="Arial"/>
          <w:sz w:val="20"/>
          <w:szCs w:val="20"/>
          <w:lang w:val="en-US"/>
        </w:rPr>
      </w:pPr>
      <w:r w:rsidRPr="002858F0">
        <w:rPr>
          <w:rFonts w:ascii="Calibri" w:hAnsi="Calibri" w:cs="Arial"/>
          <w:sz w:val="20"/>
          <w:szCs w:val="20"/>
          <w:lang w:val="en-US"/>
        </w:rPr>
        <w:t>To arrange a conversation regarding the role</w:t>
      </w:r>
      <w:r w:rsidR="00324AD3" w:rsidRPr="002858F0">
        <w:rPr>
          <w:rFonts w:ascii="Calibri" w:hAnsi="Calibri" w:cs="Arial"/>
          <w:sz w:val="20"/>
          <w:szCs w:val="20"/>
          <w:lang w:val="en-US"/>
        </w:rPr>
        <w:t>,</w:t>
      </w:r>
      <w:r w:rsidRPr="002858F0">
        <w:rPr>
          <w:rFonts w:ascii="Calibri" w:hAnsi="Calibri" w:cs="Arial"/>
          <w:sz w:val="20"/>
          <w:szCs w:val="20"/>
          <w:lang w:val="en-US"/>
        </w:rPr>
        <w:t xml:space="preserve"> please </w:t>
      </w:r>
      <w:r w:rsidR="00324AD3" w:rsidRPr="002858F0">
        <w:rPr>
          <w:rFonts w:ascii="Calibri" w:hAnsi="Calibri" w:cs="Arial"/>
          <w:sz w:val="20"/>
          <w:szCs w:val="20"/>
          <w:lang w:val="en-US"/>
        </w:rPr>
        <w:t>email using</w:t>
      </w:r>
      <w:r w:rsidR="006A45AE">
        <w:rPr>
          <w:rFonts w:ascii="Calibri" w:hAnsi="Calibri" w:cs="Arial"/>
          <w:sz w:val="20"/>
          <w:szCs w:val="20"/>
          <w:lang w:val="en-US"/>
        </w:rPr>
        <w:t xml:space="preserve"> </w:t>
      </w:r>
      <w:hyperlink r:id="rId11" w:history="1">
        <w:r w:rsidR="007E7052" w:rsidRPr="00FF50BD">
          <w:rPr>
            <w:rStyle w:val="Hyperlink"/>
            <w:rFonts w:ascii="Calibri" w:hAnsi="Calibri" w:cs="Calibri"/>
          </w:rPr>
          <w:t>recruitment@nasen.org.uk</w:t>
        </w:r>
      </w:hyperlink>
      <w:r w:rsidR="007E7052" w:rsidRPr="00FF50BD">
        <w:rPr>
          <w:rFonts w:ascii="Calibri" w:hAnsi="Calibri" w:cs="Calibri"/>
        </w:rPr>
        <w:t xml:space="preserve"> </w:t>
      </w:r>
      <w:r w:rsidR="007E7052" w:rsidRPr="00FF50BD">
        <w:rPr>
          <w:rStyle w:val="Hyperlink"/>
          <w:rFonts w:ascii="Calibri" w:hAnsi="Calibri" w:cs="Calibri"/>
          <w:lang w:val="en-US"/>
        </w:rPr>
        <w:t xml:space="preserve"> </w:t>
      </w:r>
    </w:p>
    <w:p w14:paraId="52DE2B35" w14:textId="06AA53B2" w:rsidR="004F1221" w:rsidRPr="002858F0" w:rsidRDefault="004F1221">
      <w:pPr>
        <w:pStyle w:val="Default"/>
        <w:ind w:right="278"/>
        <w:jc w:val="both"/>
        <w:rPr>
          <w:rFonts w:ascii="Calibri" w:eastAsia="Gill Sans" w:hAnsi="Calibri" w:cs="Arial"/>
          <w:sz w:val="20"/>
          <w:szCs w:val="20"/>
        </w:rPr>
      </w:pPr>
    </w:p>
    <w:p w14:paraId="01DEA8FA" w14:textId="4AF9528F" w:rsidR="00DA3FE9" w:rsidRPr="00D11EB3" w:rsidRDefault="001B620C">
      <w:pPr>
        <w:pStyle w:val="Default"/>
        <w:ind w:right="278"/>
        <w:jc w:val="both"/>
        <w:rPr>
          <w:rFonts w:ascii="Arial" w:hAnsi="Arial" w:cs="Arial"/>
        </w:rPr>
      </w:pPr>
      <w:r w:rsidRPr="002858F0">
        <w:rPr>
          <w:rFonts w:ascii="Calibri" w:hAnsi="Calibri" w:cs="Arial"/>
          <w:sz w:val="20"/>
          <w:szCs w:val="20"/>
          <w:lang w:val="en-US"/>
        </w:rPr>
        <w:t>Closing date for applications</w:t>
      </w:r>
      <w:r w:rsidR="007E7052">
        <w:rPr>
          <w:rFonts w:ascii="Calibri" w:hAnsi="Calibri" w:cs="Arial"/>
          <w:sz w:val="20"/>
          <w:szCs w:val="20"/>
          <w:lang w:val="en-US"/>
        </w:rPr>
        <w:t xml:space="preserve"> 5</w:t>
      </w:r>
      <w:r w:rsidR="007E7052" w:rsidRPr="007E7052">
        <w:rPr>
          <w:rFonts w:ascii="Calibri" w:hAnsi="Calibri" w:cs="Arial"/>
          <w:sz w:val="20"/>
          <w:szCs w:val="20"/>
          <w:vertAlign w:val="superscript"/>
          <w:lang w:val="en-US"/>
        </w:rPr>
        <w:t>th</w:t>
      </w:r>
      <w:r w:rsidR="007E7052">
        <w:rPr>
          <w:rFonts w:ascii="Calibri" w:hAnsi="Calibri" w:cs="Arial"/>
          <w:sz w:val="20"/>
          <w:szCs w:val="20"/>
          <w:lang w:val="en-US"/>
        </w:rPr>
        <w:t xml:space="preserve"> March 2026</w:t>
      </w:r>
      <w:r w:rsidR="00705E01">
        <w:rPr>
          <w:rFonts w:ascii="Calibri" w:hAnsi="Calibri" w:cs="Arial"/>
          <w:sz w:val="20"/>
          <w:szCs w:val="20"/>
          <w:lang w:val="en-US"/>
        </w:rPr>
        <w:t>.  T</w:t>
      </w:r>
      <w:r w:rsidR="002858F0">
        <w:rPr>
          <w:rFonts w:ascii="Calibri" w:hAnsi="Calibri" w:cs="Arial"/>
          <w:sz w:val="20"/>
          <w:szCs w:val="20"/>
          <w:lang w:val="en-US"/>
        </w:rPr>
        <w:t>he application period may be closed earlier if sufficient suitable candidates apply.</w:t>
      </w:r>
    </w:p>
    <w:sectPr w:rsidR="00DA3FE9" w:rsidRPr="00D11EB3">
      <w:head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6096" w14:textId="77777777" w:rsidR="00654445" w:rsidRDefault="00654445">
      <w:r>
        <w:separator/>
      </w:r>
    </w:p>
  </w:endnote>
  <w:endnote w:type="continuationSeparator" w:id="0">
    <w:p w14:paraId="67C77EE8" w14:textId="77777777" w:rsidR="00654445" w:rsidRDefault="0065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altName w:val="Arial"/>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83965" w14:textId="77777777" w:rsidR="00654445" w:rsidRDefault="00654445">
      <w:r>
        <w:separator/>
      </w:r>
    </w:p>
  </w:footnote>
  <w:footnote w:type="continuationSeparator" w:id="0">
    <w:p w14:paraId="4821F631" w14:textId="77777777" w:rsidR="00654445" w:rsidRDefault="00654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B110" w14:textId="13787F01" w:rsidR="004F1221" w:rsidRDefault="00826D81">
    <w:r>
      <w:rPr>
        <w:noProof/>
      </w:rPr>
      <w:drawing>
        <wp:inline distT="0" distB="0" distL="0" distR="0" wp14:anchorId="10AD0011" wp14:editId="57E83BB7">
          <wp:extent cx="1725433" cy="588988"/>
          <wp:effectExtent l="0" t="0" r="8255" b="1905"/>
          <wp:docPr id="218621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21102" name="Picture 21862110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1588" cy="597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0BA9"/>
    <w:multiLevelType w:val="hybridMultilevel"/>
    <w:tmpl w:val="1A22D856"/>
    <w:numStyleLink w:val="Bullet"/>
  </w:abstractNum>
  <w:abstractNum w:abstractNumId="1" w15:restartNumberingAfterBreak="0">
    <w:nsid w:val="113958C4"/>
    <w:multiLevelType w:val="hybridMultilevel"/>
    <w:tmpl w:val="4CC6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96D1F"/>
    <w:multiLevelType w:val="hybridMultilevel"/>
    <w:tmpl w:val="0E72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404EE"/>
    <w:multiLevelType w:val="hybridMultilevel"/>
    <w:tmpl w:val="8154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05ECC"/>
    <w:multiLevelType w:val="hybridMultilevel"/>
    <w:tmpl w:val="F268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6B4749"/>
    <w:multiLevelType w:val="hybridMultilevel"/>
    <w:tmpl w:val="0718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9037CE"/>
    <w:multiLevelType w:val="hybridMultilevel"/>
    <w:tmpl w:val="1A22D856"/>
    <w:numStyleLink w:val="Bullet"/>
  </w:abstractNum>
  <w:abstractNum w:abstractNumId="7" w15:restartNumberingAfterBreak="0">
    <w:nsid w:val="545D4965"/>
    <w:multiLevelType w:val="hybridMultilevel"/>
    <w:tmpl w:val="E37477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225030F"/>
    <w:multiLevelType w:val="hybridMultilevel"/>
    <w:tmpl w:val="1A22D856"/>
    <w:styleLink w:val="Bullet"/>
    <w:lvl w:ilvl="0" w:tplc="02A0F6A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E7D2E1B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A7D0866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A1EA26C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13C6F3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7360AC7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766A3A9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3CE606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CC6E27C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264731669">
    <w:abstractNumId w:val="8"/>
  </w:num>
  <w:num w:numId="2" w16cid:durableId="889072163">
    <w:abstractNumId w:val="6"/>
  </w:num>
  <w:num w:numId="3" w16cid:durableId="1214737395">
    <w:abstractNumId w:val="0"/>
  </w:num>
  <w:num w:numId="4" w16cid:durableId="1880774608">
    <w:abstractNumId w:val="7"/>
  </w:num>
  <w:num w:numId="5" w16cid:durableId="1212419557">
    <w:abstractNumId w:val="4"/>
  </w:num>
  <w:num w:numId="6" w16cid:durableId="1209536282">
    <w:abstractNumId w:val="2"/>
  </w:num>
  <w:num w:numId="7" w16cid:durableId="835919380">
    <w:abstractNumId w:val="3"/>
  </w:num>
  <w:num w:numId="8" w16cid:durableId="764616865">
    <w:abstractNumId w:val="5"/>
  </w:num>
  <w:num w:numId="9" w16cid:durableId="300768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221"/>
    <w:rsid w:val="000154DD"/>
    <w:rsid w:val="00015FE8"/>
    <w:rsid w:val="000249E5"/>
    <w:rsid w:val="000308FE"/>
    <w:rsid w:val="0004697F"/>
    <w:rsid w:val="00053D40"/>
    <w:rsid w:val="00055F81"/>
    <w:rsid w:val="00063900"/>
    <w:rsid w:val="00074152"/>
    <w:rsid w:val="000766D4"/>
    <w:rsid w:val="00096461"/>
    <w:rsid w:val="000A3D25"/>
    <w:rsid w:val="000A6EF9"/>
    <w:rsid w:val="000C5950"/>
    <w:rsid w:val="000E488A"/>
    <w:rsid w:val="00103092"/>
    <w:rsid w:val="0012319D"/>
    <w:rsid w:val="001233CC"/>
    <w:rsid w:val="00125269"/>
    <w:rsid w:val="00153E59"/>
    <w:rsid w:val="00191C62"/>
    <w:rsid w:val="001A441E"/>
    <w:rsid w:val="001A72F8"/>
    <w:rsid w:val="001B620C"/>
    <w:rsid w:val="001C32AC"/>
    <w:rsid w:val="001D1430"/>
    <w:rsid w:val="001E5FB7"/>
    <w:rsid w:val="00243796"/>
    <w:rsid w:val="002538D8"/>
    <w:rsid w:val="00255822"/>
    <w:rsid w:val="00267EF0"/>
    <w:rsid w:val="00270CA0"/>
    <w:rsid w:val="00276BD1"/>
    <w:rsid w:val="002858F0"/>
    <w:rsid w:val="00286F71"/>
    <w:rsid w:val="0028776E"/>
    <w:rsid w:val="002A4E41"/>
    <w:rsid w:val="002D6CE6"/>
    <w:rsid w:val="002E670D"/>
    <w:rsid w:val="00304A3F"/>
    <w:rsid w:val="00312AF6"/>
    <w:rsid w:val="00324AD3"/>
    <w:rsid w:val="00335FA0"/>
    <w:rsid w:val="0036388B"/>
    <w:rsid w:val="00366951"/>
    <w:rsid w:val="00375EA0"/>
    <w:rsid w:val="003B7F14"/>
    <w:rsid w:val="003C1C7C"/>
    <w:rsid w:val="003D25B5"/>
    <w:rsid w:val="003E78CA"/>
    <w:rsid w:val="003F0372"/>
    <w:rsid w:val="00401CE6"/>
    <w:rsid w:val="00437C88"/>
    <w:rsid w:val="00455206"/>
    <w:rsid w:val="00463F40"/>
    <w:rsid w:val="00464978"/>
    <w:rsid w:val="004842FA"/>
    <w:rsid w:val="004879B4"/>
    <w:rsid w:val="004F1221"/>
    <w:rsid w:val="00541B33"/>
    <w:rsid w:val="00555D85"/>
    <w:rsid w:val="005653BB"/>
    <w:rsid w:val="00572C8F"/>
    <w:rsid w:val="005808A9"/>
    <w:rsid w:val="005851ED"/>
    <w:rsid w:val="005B0D6E"/>
    <w:rsid w:val="005B3DB5"/>
    <w:rsid w:val="005B46F1"/>
    <w:rsid w:val="005B7467"/>
    <w:rsid w:val="005C2403"/>
    <w:rsid w:val="005C2DFF"/>
    <w:rsid w:val="005E06C7"/>
    <w:rsid w:val="005E2D17"/>
    <w:rsid w:val="005E3A31"/>
    <w:rsid w:val="005F2D90"/>
    <w:rsid w:val="005F490C"/>
    <w:rsid w:val="005F7203"/>
    <w:rsid w:val="00606650"/>
    <w:rsid w:val="00610485"/>
    <w:rsid w:val="006137E0"/>
    <w:rsid w:val="00654445"/>
    <w:rsid w:val="00660F3F"/>
    <w:rsid w:val="006757A1"/>
    <w:rsid w:val="00690B18"/>
    <w:rsid w:val="006A45AE"/>
    <w:rsid w:val="006B3D61"/>
    <w:rsid w:val="006C01EA"/>
    <w:rsid w:val="006F77CC"/>
    <w:rsid w:val="00705E01"/>
    <w:rsid w:val="0071270F"/>
    <w:rsid w:val="00726E79"/>
    <w:rsid w:val="007513C3"/>
    <w:rsid w:val="00774921"/>
    <w:rsid w:val="00782064"/>
    <w:rsid w:val="00797C23"/>
    <w:rsid w:val="007A403F"/>
    <w:rsid w:val="007B2EC9"/>
    <w:rsid w:val="007E7052"/>
    <w:rsid w:val="00805B34"/>
    <w:rsid w:val="00816A61"/>
    <w:rsid w:val="00826D81"/>
    <w:rsid w:val="008276DE"/>
    <w:rsid w:val="00854289"/>
    <w:rsid w:val="00872BB0"/>
    <w:rsid w:val="008C6C7E"/>
    <w:rsid w:val="008E064F"/>
    <w:rsid w:val="008F001A"/>
    <w:rsid w:val="008F34F8"/>
    <w:rsid w:val="00935564"/>
    <w:rsid w:val="00944815"/>
    <w:rsid w:val="009526BF"/>
    <w:rsid w:val="00955F0A"/>
    <w:rsid w:val="00962081"/>
    <w:rsid w:val="00987064"/>
    <w:rsid w:val="009872F1"/>
    <w:rsid w:val="009C42AF"/>
    <w:rsid w:val="00A20E8B"/>
    <w:rsid w:val="00A32FD5"/>
    <w:rsid w:val="00A414D0"/>
    <w:rsid w:val="00A63180"/>
    <w:rsid w:val="00A9510A"/>
    <w:rsid w:val="00AE6634"/>
    <w:rsid w:val="00B30FAD"/>
    <w:rsid w:val="00B80E45"/>
    <w:rsid w:val="00BB08E9"/>
    <w:rsid w:val="00BB5FE4"/>
    <w:rsid w:val="00BC4044"/>
    <w:rsid w:val="00BD233D"/>
    <w:rsid w:val="00BD2577"/>
    <w:rsid w:val="00BD261C"/>
    <w:rsid w:val="00BE4C76"/>
    <w:rsid w:val="00BF1740"/>
    <w:rsid w:val="00BF2881"/>
    <w:rsid w:val="00BF4240"/>
    <w:rsid w:val="00C0454E"/>
    <w:rsid w:val="00C109BB"/>
    <w:rsid w:val="00C13558"/>
    <w:rsid w:val="00C306BD"/>
    <w:rsid w:val="00C642B5"/>
    <w:rsid w:val="00C7371A"/>
    <w:rsid w:val="00C768B0"/>
    <w:rsid w:val="00C9671C"/>
    <w:rsid w:val="00CB43AB"/>
    <w:rsid w:val="00CB68E6"/>
    <w:rsid w:val="00CC423D"/>
    <w:rsid w:val="00CE4C7F"/>
    <w:rsid w:val="00CF248A"/>
    <w:rsid w:val="00CF379A"/>
    <w:rsid w:val="00D11EB3"/>
    <w:rsid w:val="00D30A2E"/>
    <w:rsid w:val="00D558C2"/>
    <w:rsid w:val="00D65BDA"/>
    <w:rsid w:val="00DA3FE9"/>
    <w:rsid w:val="00DD6126"/>
    <w:rsid w:val="00DE2D9D"/>
    <w:rsid w:val="00E03134"/>
    <w:rsid w:val="00E0634E"/>
    <w:rsid w:val="00E07779"/>
    <w:rsid w:val="00E2488B"/>
    <w:rsid w:val="00E27A29"/>
    <w:rsid w:val="00E43E60"/>
    <w:rsid w:val="00E521B9"/>
    <w:rsid w:val="00E765F9"/>
    <w:rsid w:val="00E82F12"/>
    <w:rsid w:val="00E946F9"/>
    <w:rsid w:val="00EA4CFC"/>
    <w:rsid w:val="00ED5D53"/>
    <w:rsid w:val="00EE40DA"/>
    <w:rsid w:val="00EF2A74"/>
    <w:rsid w:val="00F06A0F"/>
    <w:rsid w:val="00F13C9B"/>
    <w:rsid w:val="00F1570A"/>
    <w:rsid w:val="00F173E7"/>
    <w:rsid w:val="00F33518"/>
    <w:rsid w:val="00F6506D"/>
    <w:rsid w:val="00F741BF"/>
    <w:rsid w:val="00F8503A"/>
    <w:rsid w:val="00F9092C"/>
    <w:rsid w:val="00FB3067"/>
    <w:rsid w:val="00FE2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B62E"/>
  <w15:docId w15:val="{CF726D5F-721E-EE43-88C3-5D1D68D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eastAsia="Helvetica Neue" w:hAnsi="Helvetica Neue" w:cs="Helvetica Neue"/>
      <w:color w:val="000000"/>
      <w:sz w:val="22"/>
      <w:szCs w:val="22"/>
    </w:rPr>
  </w:style>
  <w:style w:type="numbering" w:customStyle="1" w:styleId="Bullet">
    <w:name w:val="Bullet"/>
    <w:pPr>
      <w:numPr>
        <w:numId w:val="1"/>
      </w:numPr>
    </w:pPr>
  </w:style>
  <w:style w:type="character" w:customStyle="1" w:styleId="Hyperlink0">
    <w:name w:val="Hyperlink.0"/>
    <w:basedOn w:val="Hyperlink"/>
    <w:rPr>
      <w:u w:val="single"/>
    </w:rPr>
  </w:style>
  <w:style w:type="paragraph" w:styleId="ListParagraph">
    <w:name w:val="List Paragraph"/>
    <w:basedOn w:val="Normal"/>
    <w:uiPriority w:val="34"/>
    <w:qFormat/>
    <w:rsid w:val="00E946F9"/>
    <w:pPr>
      <w:ind w:left="720"/>
      <w:contextualSpacing/>
    </w:pPr>
  </w:style>
  <w:style w:type="paragraph" w:styleId="BalloonText">
    <w:name w:val="Balloon Text"/>
    <w:basedOn w:val="Normal"/>
    <w:link w:val="BalloonTextChar"/>
    <w:uiPriority w:val="99"/>
    <w:semiHidden/>
    <w:unhideWhenUsed/>
    <w:rsid w:val="005B74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46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B7467"/>
    <w:rPr>
      <w:sz w:val="16"/>
      <w:szCs w:val="16"/>
    </w:rPr>
  </w:style>
  <w:style w:type="paragraph" w:styleId="CommentText">
    <w:name w:val="annotation text"/>
    <w:basedOn w:val="Normal"/>
    <w:link w:val="CommentTextChar"/>
    <w:uiPriority w:val="99"/>
    <w:semiHidden/>
    <w:unhideWhenUsed/>
    <w:rsid w:val="005B7467"/>
    <w:rPr>
      <w:sz w:val="20"/>
      <w:szCs w:val="20"/>
    </w:rPr>
  </w:style>
  <w:style w:type="character" w:customStyle="1" w:styleId="CommentTextChar">
    <w:name w:val="Comment Text Char"/>
    <w:basedOn w:val="DefaultParagraphFont"/>
    <w:link w:val="CommentText"/>
    <w:uiPriority w:val="99"/>
    <w:semiHidden/>
    <w:rsid w:val="005B7467"/>
    <w:rPr>
      <w:lang w:val="en-US"/>
    </w:rPr>
  </w:style>
  <w:style w:type="paragraph" w:styleId="CommentSubject">
    <w:name w:val="annotation subject"/>
    <w:basedOn w:val="CommentText"/>
    <w:next w:val="CommentText"/>
    <w:link w:val="CommentSubjectChar"/>
    <w:uiPriority w:val="99"/>
    <w:semiHidden/>
    <w:unhideWhenUsed/>
    <w:rsid w:val="005B7467"/>
    <w:rPr>
      <w:b/>
      <w:bCs/>
    </w:rPr>
  </w:style>
  <w:style w:type="character" w:customStyle="1" w:styleId="CommentSubjectChar">
    <w:name w:val="Comment Subject Char"/>
    <w:basedOn w:val="CommentTextChar"/>
    <w:link w:val="CommentSubject"/>
    <w:uiPriority w:val="99"/>
    <w:semiHidden/>
    <w:rsid w:val="005B7467"/>
    <w:rPr>
      <w:b/>
      <w:bCs/>
      <w:lang w:val="en-US"/>
    </w:rPr>
  </w:style>
  <w:style w:type="table" w:styleId="TableGrid">
    <w:name w:val="Table Grid"/>
    <w:basedOn w:val="TableNormal"/>
    <w:uiPriority w:val="39"/>
    <w:rsid w:val="00285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5E01"/>
    <w:rPr>
      <w:color w:val="605E5C"/>
      <w:shd w:val="clear" w:color="auto" w:fill="E1DFDD"/>
    </w:rPr>
  </w:style>
  <w:style w:type="paragraph" w:styleId="Header">
    <w:name w:val="header"/>
    <w:basedOn w:val="Normal"/>
    <w:link w:val="HeaderChar"/>
    <w:uiPriority w:val="99"/>
    <w:unhideWhenUsed/>
    <w:rsid w:val="00826D81"/>
    <w:pPr>
      <w:tabs>
        <w:tab w:val="center" w:pos="4513"/>
        <w:tab w:val="right" w:pos="9026"/>
      </w:tabs>
    </w:pPr>
  </w:style>
  <w:style w:type="character" w:customStyle="1" w:styleId="HeaderChar">
    <w:name w:val="Header Char"/>
    <w:basedOn w:val="DefaultParagraphFont"/>
    <w:link w:val="Header"/>
    <w:uiPriority w:val="99"/>
    <w:rsid w:val="00826D81"/>
    <w:rPr>
      <w:sz w:val="24"/>
      <w:szCs w:val="24"/>
      <w:lang w:val="en-US"/>
    </w:rPr>
  </w:style>
  <w:style w:type="paragraph" w:styleId="Footer">
    <w:name w:val="footer"/>
    <w:basedOn w:val="Normal"/>
    <w:link w:val="FooterChar"/>
    <w:uiPriority w:val="99"/>
    <w:unhideWhenUsed/>
    <w:rsid w:val="00826D81"/>
    <w:pPr>
      <w:tabs>
        <w:tab w:val="center" w:pos="4513"/>
        <w:tab w:val="right" w:pos="9026"/>
      </w:tabs>
    </w:pPr>
  </w:style>
  <w:style w:type="character" w:customStyle="1" w:styleId="FooterChar">
    <w:name w:val="Footer Char"/>
    <w:basedOn w:val="DefaultParagraphFont"/>
    <w:link w:val="Footer"/>
    <w:uiPriority w:val="99"/>
    <w:rsid w:val="00826D81"/>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nasen.org.uk" TargetMode="External"/><Relationship Id="rId5" Type="http://schemas.openxmlformats.org/officeDocument/2006/relationships/styles" Target="styles.xml"/><Relationship Id="rId10" Type="http://schemas.openxmlformats.org/officeDocument/2006/relationships/hyperlink" Target="https://www.wholeschoolsend.org.uk/page/universal-send-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FB1528ABA40E4DAA8B5049CE70FA09" ma:contentTypeVersion="14" ma:contentTypeDescription="Create a new document." ma:contentTypeScope="" ma:versionID="b6a56b01e19b648135651abd05d06b85">
  <xsd:schema xmlns:xsd="http://www.w3.org/2001/XMLSchema" xmlns:xs="http://www.w3.org/2001/XMLSchema" xmlns:p="http://schemas.microsoft.com/office/2006/metadata/properties" xmlns:ns2="53f4f9bb-0e11-49ec-8dd4-9ad1a0720118" xmlns:ns3="fdd59675-5a0e-49cb-a688-baa0082271ce" targetNamespace="http://schemas.microsoft.com/office/2006/metadata/properties" ma:root="true" ma:fieldsID="8e5080ff6dbfe26c774960ef585c585b" ns2:_="" ns3:_="">
    <xsd:import namespace="53f4f9bb-0e11-49ec-8dd4-9ad1a0720118"/>
    <xsd:import namespace="fdd59675-5a0e-49cb-a688-baa008227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4f9bb-0e11-49ec-8dd4-9ad1a072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6c14a6-673d-4f21-b2c1-4bef93bf08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59675-5a0e-49cb-a688-baa0082271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da62f1-75c2-492f-9b27-438f18712112}" ma:internalName="TaxCatchAll" ma:showField="CatchAllData" ma:web="fdd59675-5a0e-49cb-a688-baa008227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d59675-5a0e-49cb-a688-baa0082271ce" xsi:nil="true"/>
    <lcf76f155ced4ddcb4097134ff3c332f xmlns="53f4f9bb-0e11-49ec-8dd4-9ad1a07201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BF458D-09B9-4C15-96DD-52C0EAC4075D}">
  <ds:schemaRefs>
    <ds:schemaRef ds:uri="http://schemas.microsoft.com/sharepoint/v3/contenttype/forms"/>
  </ds:schemaRefs>
</ds:datastoreItem>
</file>

<file path=customXml/itemProps2.xml><?xml version="1.0" encoding="utf-8"?>
<ds:datastoreItem xmlns:ds="http://schemas.openxmlformats.org/officeDocument/2006/customXml" ds:itemID="{8370FAF2-CE62-47C1-B036-7347FB57A430}"/>
</file>

<file path=customXml/itemProps3.xml><?xml version="1.0" encoding="utf-8"?>
<ds:datastoreItem xmlns:ds="http://schemas.openxmlformats.org/officeDocument/2006/customXml" ds:itemID="{E5F47EA6-BA4C-4D8C-89E9-056BA2C387C5}">
  <ds:schemaRefs>
    <ds:schemaRef ds:uri="http://schemas.microsoft.com/office/2006/metadata/properties"/>
    <ds:schemaRef ds:uri="http://schemas.microsoft.com/office/infopath/2007/PartnerControls"/>
    <ds:schemaRef ds:uri="4cb730b8-1751-477c-acf3-19c128783bc8"/>
    <ds:schemaRef ds:uri="f533512e-a57d-4357-8594-1ccd376d6f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NatashaN</dc:creator>
  <cp:lastModifiedBy>Harriet Hannan</cp:lastModifiedBy>
  <cp:revision>4</cp:revision>
  <cp:lastPrinted>2021-03-24T13:44:00Z</cp:lastPrinted>
  <dcterms:created xsi:type="dcterms:W3CDTF">2026-02-18T11:12:00Z</dcterms:created>
  <dcterms:modified xsi:type="dcterms:W3CDTF">2026-02-18T11:29:00Z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0x01010033FB1528ABA40E4DAA8B5049CE70FA09</vt:lpwstr>
  </property>
  <property fmtid="{D5CDD505-2E9C-101B-9397-08002B2CF9AE}" pid="3" name="MediaServiceImageTags">
    <vt:lpwstr/>
  </property>
  <property fmtid="{D5CDD505-2E9C-101B-9397-08002B2CF9AE}" pid="4" name="Order">
    <vt:r8>53200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