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E469" w14:textId="67127ED6" w:rsidR="00E66005" w:rsidRPr="005313F1" w:rsidRDefault="0059243D" w:rsidP="005313F1">
      <w:pPr>
        <w:jc w:val="center"/>
        <w:rPr>
          <w:b/>
          <w:color w:val="ED7D31" w:themeColor="accent2"/>
          <w:sz w:val="32"/>
          <w:szCs w:val="32"/>
        </w:rPr>
      </w:pPr>
      <w:r w:rsidRPr="00903DE1">
        <w:rPr>
          <w:b/>
          <w:color w:val="ED7D31" w:themeColor="accent2"/>
          <w:sz w:val="32"/>
          <w:szCs w:val="32"/>
        </w:rPr>
        <w:t xml:space="preserve">SEND Review </w:t>
      </w:r>
      <w:r>
        <w:rPr>
          <w:b/>
          <w:color w:val="ED7D31" w:themeColor="accent2"/>
          <w:sz w:val="32"/>
          <w:szCs w:val="32"/>
        </w:rPr>
        <w:t>for</w:t>
      </w:r>
      <w:r w:rsidR="005313F1">
        <w:rPr>
          <w:b/>
          <w:color w:val="ED7D31" w:themeColor="accent2"/>
          <w:sz w:val="32"/>
          <w:szCs w:val="32"/>
        </w:rPr>
        <w:t xml:space="preserve"> </w:t>
      </w:r>
      <w:r>
        <w:rPr>
          <w:b/>
          <w:color w:val="ED7D31" w:themeColor="accent2"/>
          <w:sz w:val="32"/>
          <w:szCs w:val="32"/>
        </w:rPr>
        <w:t>Early Years</w:t>
      </w:r>
      <w:r w:rsidRPr="00903DE1">
        <w:rPr>
          <w:b/>
          <w:color w:val="ED7D31" w:themeColor="accent2"/>
          <w:sz w:val="32"/>
          <w:szCs w:val="32"/>
        </w:rPr>
        <w:t xml:space="preserve"> Settings</w:t>
      </w:r>
    </w:p>
    <w:p w14:paraId="17D3228C" w14:textId="435CB8A5" w:rsidR="0059243D" w:rsidRDefault="003C493E" w:rsidP="0059243D">
      <w:pPr>
        <w:jc w:val="center"/>
        <w:rPr>
          <w:b/>
          <w:color w:val="ED7D31" w:themeColor="accent2"/>
          <w:sz w:val="32"/>
          <w:szCs w:val="32"/>
        </w:rPr>
      </w:pPr>
      <w:r>
        <w:rPr>
          <w:b/>
          <w:color w:val="ED7D31" w:themeColor="accent2"/>
          <w:sz w:val="32"/>
          <w:szCs w:val="32"/>
        </w:rPr>
        <w:t xml:space="preserve">Exemplar </w:t>
      </w:r>
      <w:r w:rsidR="0059243D" w:rsidRPr="0059243D">
        <w:rPr>
          <w:b/>
          <w:color w:val="ED7D31" w:themeColor="accent2"/>
          <w:sz w:val="32"/>
          <w:szCs w:val="32"/>
        </w:rPr>
        <w:t xml:space="preserve">Report </w:t>
      </w:r>
    </w:p>
    <w:p w14:paraId="0BED8E9F" w14:textId="3385118D" w:rsidR="0059243D" w:rsidRDefault="0059243D" w:rsidP="0059243D">
      <w:pPr>
        <w:jc w:val="center"/>
        <w:rPr>
          <w:b/>
          <w:color w:val="ED7D31" w:themeColor="accent2"/>
          <w:sz w:val="32"/>
          <w:szCs w:val="32"/>
        </w:rPr>
      </w:pPr>
    </w:p>
    <w:tbl>
      <w:tblPr>
        <w:tblStyle w:val="TableGrid"/>
        <w:tblW w:w="0" w:type="auto"/>
        <w:tblLook w:val="04A0" w:firstRow="1" w:lastRow="0" w:firstColumn="1" w:lastColumn="0" w:noHBand="0" w:noVBand="1"/>
      </w:tblPr>
      <w:tblGrid>
        <w:gridCol w:w="2830"/>
        <w:gridCol w:w="10120"/>
      </w:tblGrid>
      <w:tr w:rsidR="001E34ED" w:rsidRPr="001E34ED" w14:paraId="1FE80645" w14:textId="77777777" w:rsidTr="0BEFD9CD">
        <w:tc>
          <w:tcPr>
            <w:tcW w:w="2830" w:type="dxa"/>
          </w:tcPr>
          <w:p w14:paraId="34FC4F15" w14:textId="05EBBA0E" w:rsidR="0059243D" w:rsidRPr="001E34ED" w:rsidRDefault="0059243D" w:rsidP="0059243D">
            <w:pPr>
              <w:rPr>
                <w:rFonts w:cstheme="minorHAnsi"/>
                <w:color w:val="1F3864" w:themeColor="accent1" w:themeShade="80"/>
              </w:rPr>
            </w:pPr>
            <w:r w:rsidRPr="001E34ED">
              <w:rPr>
                <w:rFonts w:cstheme="minorHAnsi"/>
                <w:color w:val="1F3864" w:themeColor="accent1" w:themeShade="80"/>
              </w:rPr>
              <w:t>Name of setting</w:t>
            </w:r>
            <w:r w:rsidR="00A7093B" w:rsidRPr="001E34ED">
              <w:rPr>
                <w:rFonts w:cstheme="minorHAnsi"/>
                <w:color w:val="1F3864" w:themeColor="accent1" w:themeShade="80"/>
              </w:rPr>
              <w:t>:</w:t>
            </w:r>
          </w:p>
        </w:tc>
        <w:tc>
          <w:tcPr>
            <w:tcW w:w="10120" w:type="dxa"/>
          </w:tcPr>
          <w:p w14:paraId="4E72A9C7" w14:textId="45337329" w:rsidR="0059243D" w:rsidRPr="001E34ED" w:rsidRDefault="00182FC5" w:rsidP="0059243D">
            <w:pPr>
              <w:rPr>
                <w:rFonts w:cstheme="minorHAnsi"/>
                <w:color w:val="1F3864" w:themeColor="accent1" w:themeShade="80"/>
              </w:rPr>
            </w:pPr>
            <w:r w:rsidRPr="001E34ED">
              <w:rPr>
                <w:rFonts w:cstheme="minorHAnsi"/>
                <w:color w:val="1F3864" w:themeColor="accent1" w:themeShade="80"/>
              </w:rPr>
              <w:t>Anywhere Nursery</w:t>
            </w:r>
          </w:p>
        </w:tc>
      </w:tr>
      <w:tr w:rsidR="001E34ED" w:rsidRPr="001E34ED" w14:paraId="5DCEAFFE" w14:textId="77777777" w:rsidTr="0BEFD9CD">
        <w:tc>
          <w:tcPr>
            <w:tcW w:w="2830" w:type="dxa"/>
          </w:tcPr>
          <w:p w14:paraId="332476AF" w14:textId="1855B37B" w:rsidR="00A7093B" w:rsidRPr="001E34ED" w:rsidRDefault="00A7093B" w:rsidP="00A7093B">
            <w:pPr>
              <w:rPr>
                <w:rFonts w:cstheme="minorHAnsi"/>
                <w:color w:val="1F3864" w:themeColor="accent1" w:themeShade="80"/>
              </w:rPr>
            </w:pPr>
            <w:r w:rsidRPr="001E34ED">
              <w:rPr>
                <w:rFonts w:cstheme="minorHAnsi"/>
                <w:color w:val="1F3864" w:themeColor="accent1" w:themeShade="80"/>
              </w:rPr>
              <w:t>Date(s) and time(s) of Review</w:t>
            </w:r>
          </w:p>
        </w:tc>
        <w:tc>
          <w:tcPr>
            <w:tcW w:w="10120" w:type="dxa"/>
          </w:tcPr>
          <w:p w14:paraId="18E9D64B" w14:textId="2E16374A" w:rsidR="00A7093B" w:rsidRPr="001E34ED" w:rsidRDefault="005313F1" w:rsidP="00A7093B">
            <w:pPr>
              <w:rPr>
                <w:rFonts w:cstheme="minorHAnsi"/>
                <w:color w:val="1F3864" w:themeColor="accent1" w:themeShade="80"/>
              </w:rPr>
            </w:pPr>
            <w:r>
              <w:rPr>
                <w:rFonts w:cstheme="minorHAnsi"/>
                <w:color w:val="1F3864" w:themeColor="accent1" w:themeShade="80"/>
              </w:rPr>
              <w:t>8</w:t>
            </w:r>
            <w:r w:rsidRPr="005313F1">
              <w:rPr>
                <w:rFonts w:cstheme="minorHAnsi"/>
                <w:color w:val="1F3864" w:themeColor="accent1" w:themeShade="80"/>
                <w:vertAlign w:val="superscript"/>
              </w:rPr>
              <w:t>th</w:t>
            </w:r>
            <w:r>
              <w:rPr>
                <w:rFonts w:cstheme="minorHAnsi"/>
                <w:color w:val="1F3864" w:themeColor="accent1" w:themeShade="80"/>
              </w:rPr>
              <w:t xml:space="preserve"> January 2024</w:t>
            </w:r>
          </w:p>
        </w:tc>
      </w:tr>
      <w:tr w:rsidR="001E34ED" w:rsidRPr="001E34ED" w14:paraId="078C03B0" w14:textId="77777777" w:rsidTr="0BEFD9CD">
        <w:tc>
          <w:tcPr>
            <w:tcW w:w="2830" w:type="dxa"/>
          </w:tcPr>
          <w:p w14:paraId="0A4380AA" w14:textId="3A0B5E20" w:rsidR="00A7093B" w:rsidRPr="001E34ED" w:rsidRDefault="00866CF4" w:rsidP="00A7093B">
            <w:pPr>
              <w:rPr>
                <w:rFonts w:cstheme="minorHAnsi"/>
                <w:color w:val="1F3864" w:themeColor="accent1" w:themeShade="80"/>
              </w:rPr>
            </w:pPr>
            <w:r w:rsidRPr="001E34ED">
              <w:rPr>
                <w:rFonts w:cstheme="minorHAnsi"/>
                <w:color w:val="1F3864" w:themeColor="accent1" w:themeShade="80"/>
              </w:rPr>
              <w:t>Names and roles of setting staff undertaking the review</w:t>
            </w:r>
          </w:p>
        </w:tc>
        <w:tc>
          <w:tcPr>
            <w:tcW w:w="10120" w:type="dxa"/>
          </w:tcPr>
          <w:p w14:paraId="30D5C1D5" w14:textId="46330CA7" w:rsidR="00A7093B" w:rsidRPr="001E34ED" w:rsidRDefault="00676B18" w:rsidP="00A7093B">
            <w:pPr>
              <w:rPr>
                <w:rFonts w:cstheme="minorHAnsi"/>
                <w:color w:val="1F3864" w:themeColor="accent1" w:themeShade="80"/>
              </w:rPr>
            </w:pPr>
            <w:r w:rsidRPr="001E34ED">
              <w:rPr>
                <w:rFonts w:cstheme="minorHAnsi"/>
                <w:color w:val="1F3864" w:themeColor="accent1" w:themeShade="80"/>
              </w:rPr>
              <w:t xml:space="preserve">Theresa Green </w:t>
            </w:r>
            <w:r w:rsidR="0071771A" w:rsidRPr="001E34ED">
              <w:rPr>
                <w:rFonts w:cstheme="minorHAnsi"/>
                <w:color w:val="1F3864" w:themeColor="accent1" w:themeShade="80"/>
              </w:rPr>
              <w:t>–</w:t>
            </w:r>
            <w:r w:rsidRPr="001E34ED">
              <w:rPr>
                <w:rFonts w:cstheme="minorHAnsi"/>
                <w:color w:val="1F3864" w:themeColor="accent1" w:themeShade="80"/>
              </w:rPr>
              <w:t xml:space="preserve"> Manager</w:t>
            </w:r>
          </w:p>
          <w:p w14:paraId="5D0DFFA4" w14:textId="77777777" w:rsidR="0071771A" w:rsidRPr="001E34ED" w:rsidRDefault="0071771A" w:rsidP="00A7093B">
            <w:pPr>
              <w:rPr>
                <w:rFonts w:cstheme="minorHAnsi"/>
                <w:color w:val="1F3864" w:themeColor="accent1" w:themeShade="80"/>
              </w:rPr>
            </w:pPr>
            <w:r w:rsidRPr="001E34ED">
              <w:rPr>
                <w:rFonts w:cstheme="minorHAnsi"/>
                <w:color w:val="1F3864" w:themeColor="accent1" w:themeShade="80"/>
              </w:rPr>
              <w:t>Robyn Banks  - Deputy</w:t>
            </w:r>
          </w:p>
          <w:p w14:paraId="2E1E5EB9" w14:textId="3F85EDEE" w:rsidR="0071771A" w:rsidRDefault="0071771A" w:rsidP="00A7093B">
            <w:pPr>
              <w:rPr>
                <w:rFonts w:cstheme="minorHAnsi"/>
                <w:color w:val="1F3864" w:themeColor="accent1" w:themeShade="80"/>
              </w:rPr>
            </w:pPr>
            <w:r w:rsidRPr="001E34ED">
              <w:rPr>
                <w:rFonts w:cstheme="minorHAnsi"/>
                <w:color w:val="1F3864" w:themeColor="accent1" w:themeShade="80"/>
              </w:rPr>
              <w:t>Holly</w:t>
            </w:r>
            <w:r w:rsidR="00AF3AD7" w:rsidRPr="001E34ED">
              <w:rPr>
                <w:rFonts w:cstheme="minorHAnsi"/>
                <w:color w:val="1F3864" w:themeColor="accent1" w:themeShade="80"/>
              </w:rPr>
              <w:t xml:space="preserve"> Wood </w:t>
            </w:r>
            <w:r w:rsidR="00350E0C">
              <w:rPr>
                <w:rFonts w:cstheme="minorHAnsi"/>
                <w:color w:val="1F3864" w:themeColor="accent1" w:themeShade="80"/>
              </w:rPr>
              <w:t>–</w:t>
            </w:r>
            <w:r w:rsidR="00AF3AD7" w:rsidRPr="001E34ED">
              <w:rPr>
                <w:rFonts w:cstheme="minorHAnsi"/>
                <w:color w:val="1F3864" w:themeColor="accent1" w:themeShade="80"/>
              </w:rPr>
              <w:t xml:space="preserve"> SENCo</w:t>
            </w:r>
          </w:p>
          <w:p w14:paraId="5AABB001" w14:textId="56E519DF" w:rsidR="00350E0C" w:rsidRPr="001E34ED" w:rsidRDefault="00350E0C" w:rsidP="00A7093B">
            <w:pPr>
              <w:rPr>
                <w:rFonts w:cstheme="minorHAnsi"/>
                <w:color w:val="1F3864" w:themeColor="accent1" w:themeShade="80"/>
              </w:rPr>
            </w:pPr>
          </w:p>
        </w:tc>
      </w:tr>
      <w:tr w:rsidR="001E34ED" w:rsidRPr="001E34ED" w14:paraId="1D8378D3" w14:textId="77777777" w:rsidTr="0BEFD9CD">
        <w:tc>
          <w:tcPr>
            <w:tcW w:w="2830" w:type="dxa"/>
          </w:tcPr>
          <w:p w14:paraId="13EF0157" w14:textId="747BF02E" w:rsidR="00A7093B" w:rsidRPr="001E34ED" w:rsidRDefault="00A7093B" w:rsidP="00A7093B">
            <w:pPr>
              <w:rPr>
                <w:rFonts w:cstheme="minorHAnsi"/>
                <w:color w:val="1F3864" w:themeColor="accent1" w:themeShade="80"/>
              </w:rPr>
            </w:pPr>
            <w:r w:rsidRPr="001E34ED">
              <w:rPr>
                <w:rFonts w:cstheme="minorHAnsi"/>
                <w:color w:val="1F3864" w:themeColor="accent1" w:themeShade="80"/>
              </w:rPr>
              <w:t>Name of Reviewer</w:t>
            </w:r>
          </w:p>
        </w:tc>
        <w:tc>
          <w:tcPr>
            <w:tcW w:w="10120" w:type="dxa"/>
          </w:tcPr>
          <w:p w14:paraId="53131117" w14:textId="333B7DD9" w:rsidR="00350E0C" w:rsidRPr="00476CAB" w:rsidRDefault="00476CAB" w:rsidP="00476CAB">
            <w:pPr>
              <w:rPr>
                <w:rFonts w:cstheme="minorHAnsi"/>
                <w:color w:val="1F3864" w:themeColor="accent1" w:themeShade="80"/>
              </w:rPr>
            </w:pPr>
            <w:r>
              <w:rPr>
                <w:rFonts w:cstheme="minorHAnsi"/>
                <w:color w:val="1F3864" w:themeColor="accent1" w:themeShade="80"/>
              </w:rPr>
              <w:t>I</w:t>
            </w:r>
            <w:r w:rsidR="00D81AFA">
              <w:rPr>
                <w:rFonts w:cstheme="minorHAnsi"/>
                <w:color w:val="1F3864" w:themeColor="accent1" w:themeShade="80"/>
              </w:rPr>
              <w:t xml:space="preserve">. </w:t>
            </w:r>
            <w:r w:rsidR="003E1193" w:rsidRPr="00476CAB">
              <w:rPr>
                <w:rFonts w:cstheme="minorHAnsi"/>
                <w:color w:val="1F3864" w:themeColor="accent1" w:themeShade="80"/>
              </w:rPr>
              <w:t>Perfect</w:t>
            </w:r>
          </w:p>
        </w:tc>
      </w:tr>
      <w:tr w:rsidR="001E34ED" w:rsidRPr="001E34ED" w14:paraId="1BE4B3DE" w14:textId="77777777" w:rsidTr="0BEFD9CD">
        <w:tc>
          <w:tcPr>
            <w:tcW w:w="2830" w:type="dxa"/>
          </w:tcPr>
          <w:p w14:paraId="234549C7" w14:textId="6E4AC767" w:rsidR="00A7093B" w:rsidRPr="001E34ED" w:rsidRDefault="00A7093B" w:rsidP="00A7093B">
            <w:pPr>
              <w:rPr>
                <w:rFonts w:cstheme="minorHAnsi"/>
                <w:color w:val="1F3864" w:themeColor="accent1" w:themeShade="80"/>
              </w:rPr>
            </w:pPr>
            <w:r w:rsidRPr="001E34ED">
              <w:rPr>
                <w:rFonts w:cstheme="minorHAnsi"/>
                <w:color w:val="1F3864" w:themeColor="accent1" w:themeShade="80"/>
              </w:rPr>
              <w:t>Contextual details</w:t>
            </w:r>
          </w:p>
        </w:tc>
        <w:tc>
          <w:tcPr>
            <w:tcW w:w="10120" w:type="dxa"/>
          </w:tcPr>
          <w:p w14:paraId="25A60D7B" w14:textId="0F67E0E2" w:rsidR="00A7093B" w:rsidRPr="001E34ED" w:rsidRDefault="00367E88" w:rsidP="00A7093B">
            <w:pPr>
              <w:rPr>
                <w:rFonts w:cstheme="minorHAnsi"/>
                <w:color w:val="1F3864" w:themeColor="accent1" w:themeShade="80"/>
              </w:rPr>
            </w:pPr>
            <w:r w:rsidRPr="001E34ED">
              <w:rPr>
                <w:rFonts w:cstheme="minorHAnsi"/>
                <w:color w:val="1F3864" w:themeColor="accent1" w:themeShade="80"/>
              </w:rPr>
              <w:t>Anyw</w:t>
            </w:r>
            <w:r w:rsidR="00EE0A68">
              <w:rPr>
                <w:rFonts w:cstheme="minorHAnsi"/>
                <w:color w:val="1F3864" w:themeColor="accent1" w:themeShade="80"/>
              </w:rPr>
              <w:t>here</w:t>
            </w:r>
            <w:r w:rsidRPr="001E34ED">
              <w:rPr>
                <w:rFonts w:cstheme="minorHAnsi"/>
                <w:color w:val="1F3864" w:themeColor="accent1" w:themeShade="80"/>
              </w:rPr>
              <w:t xml:space="preserve"> </w:t>
            </w:r>
            <w:r w:rsidR="00C22426" w:rsidRPr="001E34ED">
              <w:rPr>
                <w:rFonts w:cstheme="minorHAnsi"/>
                <w:color w:val="1F3864" w:themeColor="accent1" w:themeShade="80"/>
              </w:rPr>
              <w:t xml:space="preserve">Day Nursery </w:t>
            </w:r>
            <w:proofErr w:type="gramStart"/>
            <w:r w:rsidRPr="001E34ED">
              <w:rPr>
                <w:rFonts w:cstheme="minorHAnsi"/>
                <w:color w:val="1F3864" w:themeColor="accent1" w:themeShade="80"/>
              </w:rPr>
              <w:t xml:space="preserve">is located </w:t>
            </w:r>
            <w:r w:rsidR="00C22426" w:rsidRPr="001E34ED">
              <w:rPr>
                <w:rFonts w:cstheme="minorHAnsi"/>
                <w:color w:val="1F3864" w:themeColor="accent1" w:themeShade="80"/>
              </w:rPr>
              <w:t>in</w:t>
            </w:r>
            <w:proofErr w:type="gramEnd"/>
            <w:r w:rsidR="00C22426" w:rsidRPr="001E34ED">
              <w:rPr>
                <w:rFonts w:cstheme="minorHAnsi"/>
                <w:color w:val="1F3864" w:themeColor="accent1" w:themeShade="80"/>
              </w:rPr>
              <w:t xml:space="preserve"> </w:t>
            </w:r>
            <w:r w:rsidRPr="001E34ED">
              <w:rPr>
                <w:rFonts w:cstheme="minorHAnsi"/>
                <w:color w:val="1F3864" w:themeColor="accent1" w:themeShade="80"/>
              </w:rPr>
              <w:t xml:space="preserve">a </w:t>
            </w:r>
            <w:r w:rsidR="00C22426" w:rsidRPr="001E34ED">
              <w:rPr>
                <w:rFonts w:cstheme="minorHAnsi"/>
                <w:color w:val="1F3864" w:themeColor="accent1" w:themeShade="80"/>
              </w:rPr>
              <w:t xml:space="preserve">disadvantaged area of Anytown.  </w:t>
            </w:r>
            <w:r w:rsidR="00104287">
              <w:rPr>
                <w:rFonts w:cstheme="minorHAnsi"/>
                <w:color w:val="1F3864" w:themeColor="accent1" w:themeShade="80"/>
              </w:rPr>
              <w:t>It provides 140 places for c</w:t>
            </w:r>
            <w:r w:rsidR="00165E7D" w:rsidRPr="001E34ED">
              <w:rPr>
                <w:rFonts w:cstheme="minorHAnsi"/>
                <w:color w:val="1F3864" w:themeColor="accent1" w:themeShade="80"/>
              </w:rPr>
              <w:t>hildren aged Birth – 5</w:t>
            </w:r>
            <w:r w:rsidR="00104287">
              <w:rPr>
                <w:rFonts w:cstheme="minorHAnsi"/>
                <w:color w:val="1F3864" w:themeColor="accent1" w:themeShade="80"/>
              </w:rPr>
              <w:t>; currently there are</w:t>
            </w:r>
            <w:r w:rsidR="00165E7D" w:rsidRPr="001E34ED">
              <w:rPr>
                <w:rFonts w:cstheme="minorHAnsi"/>
                <w:color w:val="1F3864" w:themeColor="accent1" w:themeShade="80"/>
              </w:rPr>
              <w:t xml:space="preserve"> 12</w:t>
            </w:r>
            <w:r w:rsidR="00F138BB">
              <w:rPr>
                <w:rFonts w:cstheme="minorHAnsi"/>
                <w:color w:val="1F3864" w:themeColor="accent1" w:themeShade="80"/>
              </w:rPr>
              <w:t>8</w:t>
            </w:r>
            <w:r w:rsidR="00104287">
              <w:rPr>
                <w:rFonts w:cstheme="minorHAnsi"/>
                <w:color w:val="1F3864" w:themeColor="accent1" w:themeShade="80"/>
              </w:rPr>
              <w:t xml:space="preserve"> children</w:t>
            </w:r>
            <w:r w:rsidR="00165E7D" w:rsidRPr="001E34ED">
              <w:rPr>
                <w:rFonts w:cstheme="minorHAnsi"/>
                <w:color w:val="1F3864" w:themeColor="accent1" w:themeShade="80"/>
              </w:rPr>
              <w:t xml:space="preserve"> on roll</w:t>
            </w:r>
            <w:proofErr w:type="gramStart"/>
            <w:r w:rsidR="00165E7D" w:rsidRPr="001E34ED">
              <w:rPr>
                <w:rFonts w:cstheme="minorHAnsi"/>
                <w:color w:val="1F3864" w:themeColor="accent1" w:themeShade="80"/>
              </w:rPr>
              <w:t xml:space="preserve">.  </w:t>
            </w:r>
            <w:proofErr w:type="gramEnd"/>
            <w:r w:rsidR="00165E7D" w:rsidRPr="001E34ED">
              <w:rPr>
                <w:rFonts w:cstheme="minorHAnsi"/>
                <w:color w:val="1F3864" w:themeColor="accent1" w:themeShade="80"/>
              </w:rPr>
              <w:t>M</w:t>
            </w:r>
            <w:r w:rsidR="00267506">
              <w:rPr>
                <w:rFonts w:cstheme="minorHAnsi"/>
                <w:color w:val="1F3864" w:themeColor="accent1" w:themeShade="80"/>
              </w:rPr>
              <w:t>any</w:t>
            </w:r>
            <w:r w:rsidR="00165E7D" w:rsidRPr="001E34ED">
              <w:rPr>
                <w:rFonts w:cstheme="minorHAnsi"/>
                <w:color w:val="1F3864" w:themeColor="accent1" w:themeShade="80"/>
              </w:rPr>
              <w:t xml:space="preserve"> children attend</w:t>
            </w:r>
            <w:r w:rsidR="00BF2F97" w:rsidRPr="001E34ED">
              <w:rPr>
                <w:rFonts w:cstheme="minorHAnsi"/>
                <w:color w:val="1F3864" w:themeColor="accent1" w:themeShade="80"/>
              </w:rPr>
              <w:t xml:space="preserve"> part time – </w:t>
            </w:r>
            <w:r w:rsidR="00450E09">
              <w:rPr>
                <w:rFonts w:cstheme="minorHAnsi"/>
                <w:color w:val="1F3864" w:themeColor="accent1" w:themeShade="80"/>
              </w:rPr>
              <w:t xml:space="preserve">for </w:t>
            </w:r>
            <w:r w:rsidR="00BF2F97" w:rsidRPr="001E34ED">
              <w:rPr>
                <w:rFonts w:cstheme="minorHAnsi"/>
                <w:color w:val="1F3864" w:themeColor="accent1" w:themeShade="80"/>
              </w:rPr>
              <w:t xml:space="preserve">up to </w:t>
            </w:r>
            <w:r w:rsidR="009B3128" w:rsidRPr="001E34ED">
              <w:rPr>
                <w:rFonts w:cstheme="minorHAnsi"/>
                <w:color w:val="1F3864" w:themeColor="accent1" w:themeShade="80"/>
              </w:rPr>
              <w:t>15 hours a week</w:t>
            </w:r>
            <w:r w:rsidR="00836DE8">
              <w:rPr>
                <w:rFonts w:cstheme="minorHAnsi"/>
                <w:color w:val="1F3864" w:themeColor="accent1" w:themeShade="80"/>
              </w:rPr>
              <w:t>, with about a third</w:t>
            </w:r>
            <w:r w:rsidR="00450E09">
              <w:rPr>
                <w:rFonts w:cstheme="minorHAnsi"/>
                <w:color w:val="1F3864" w:themeColor="accent1" w:themeShade="80"/>
              </w:rPr>
              <w:t xml:space="preserve"> (mainly </w:t>
            </w:r>
            <w:r w:rsidR="00A323EA">
              <w:rPr>
                <w:rFonts w:cstheme="minorHAnsi"/>
                <w:color w:val="1F3864" w:themeColor="accent1" w:themeShade="80"/>
              </w:rPr>
              <w:t>3/</w:t>
            </w:r>
            <w:r w:rsidR="00450E09">
              <w:rPr>
                <w:rFonts w:cstheme="minorHAnsi"/>
                <w:color w:val="1F3864" w:themeColor="accent1" w:themeShade="80"/>
              </w:rPr>
              <w:t>4 year olds)</w:t>
            </w:r>
            <w:r w:rsidR="00836DE8">
              <w:rPr>
                <w:rFonts w:cstheme="minorHAnsi"/>
                <w:color w:val="1F3864" w:themeColor="accent1" w:themeShade="80"/>
              </w:rPr>
              <w:t xml:space="preserve"> attending for 30 hours</w:t>
            </w:r>
            <w:r w:rsidR="00267506">
              <w:rPr>
                <w:rFonts w:cstheme="minorHAnsi"/>
                <w:color w:val="1F3864" w:themeColor="accent1" w:themeShade="80"/>
              </w:rPr>
              <w:t xml:space="preserve"> or more</w:t>
            </w:r>
            <w:proofErr w:type="gramStart"/>
            <w:r w:rsidR="00267506">
              <w:rPr>
                <w:rFonts w:cstheme="minorHAnsi"/>
                <w:color w:val="1F3864" w:themeColor="accent1" w:themeShade="80"/>
              </w:rPr>
              <w:t xml:space="preserve">.  </w:t>
            </w:r>
            <w:proofErr w:type="gramEnd"/>
            <w:r w:rsidR="00A323EA">
              <w:rPr>
                <w:rFonts w:cstheme="minorHAnsi"/>
                <w:color w:val="1F3864" w:themeColor="accent1" w:themeShade="80"/>
              </w:rPr>
              <w:t xml:space="preserve">The nursery offers flexible hours and there </w:t>
            </w:r>
            <w:r w:rsidR="009D676D">
              <w:rPr>
                <w:rFonts w:cstheme="minorHAnsi"/>
                <w:color w:val="1F3864" w:themeColor="accent1" w:themeShade="80"/>
              </w:rPr>
              <w:t>are v</w:t>
            </w:r>
            <w:r w:rsidR="009B3128" w:rsidRPr="001E34ED">
              <w:rPr>
                <w:rFonts w:cstheme="minorHAnsi"/>
                <w:color w:val="1F3864" w:themeColor="accent1" w:themeShade="80"/>
              </w:rPr>
              <w:t>ariable attendance patterns.</w:t>
            </w:r>
          </w:p>
          <w:p w14:paraId="6E5FF0A9" w14:textId="765A87B6" w:rsidR="00A010B5" w:rsidRPr="001E34ED" w:rsidRDefault="0BEFD9CD" w:rsidP="0BEFD9CD">
            <w:pPr>
              <w:autoSpaceDE w:val="0"/>
              <w:autoSpaceDN w:val="0"/>
              <w:adjustRightInd w:val="0"/>
              <w:rPr>
                <w:color w:val="1F3864"/>
                <w:lang w:val="en-GB"/>
              </w:rPr>
            </w:pPr>
            <w:r w:rsidRPr="0BEFD9CD">
              <w:rPr>
                <w:color w:val="1F3864"/>
                <w:lang w:val="en-GB"/>
              </w:rPr>
              <w:t xml:space="preserve">Anywhere Day Nursery is an inclusive and welcoming setting. There is a clear vision for children </w:t>
            </w:r>
            <w:r w:rsidR="00481A54">
              <w:rPr>
                <w:color w:val="1F3864"/>
                <w:lang w:val="en-GB"/>
              </w:rPr>
              <w:t xml:space="preserve">with SEND </w:t>
            </w:r>
            <w:r w:rsidRPr="0BEFD9CD">
              <w:rPr>
                <w:color w:val="1F3864"/>
                <w:lang w:val="en-GB"/>
              </w:rPr>
              <w:t xml:space="preserve">led by the senior leaders and shared by all members of staff. The environment is calm and safe, reflecting the Reggio Emilia principles of neutral and natural colours and materials. The reviewers observed excellent relationships between staff and children. Children were fully engaged in the exciting and stimulating environment.  </w:t>
            </w:r>
          </w:p>
          <w:p w14:paraId="1DF5CA46" w14:textId="77777777" w:rsidR="00A010B5" w:rsidRDefault="00A010B5" w:rsidP="007A4AB9">
            <w:pPr>
              <w:autoSpaceDE w:val="0"/>
              <w:autoSpaceDN w:val="0"/>
              <w:adjustRightInd w:val="0"/>
              <w:rPr>
                <w:rFonts w:cstheme="minorHAnsi"/>
                <w:bCs/>
                <w:color w:val="1F3864" w:themeColor="accent1" w:themeShade="80"/>
                <w:lang w:val="en-GB"/>
              </w:rPr>
            </w:pPr>
            <w:r w:rsidRPr="001E34ED">
              <w:rPr>
                <w:rFonts w:cstheme="minorHAnsi"/>
                <w:bCs/>
                <w:color w:val="1F3864" w:themeColor="accent1" w:themeShade="80"/>
                <w:lang w:val="en-GB"/>
              </w:rPr>
              <w:t xml:space="preserve">There </w:t>
            </w:r>
            <w:r w:rsidR="00B402D4" w:rsidRPr="001E34ED">
              <w:rPr>
                <w:rFonts w:cstheme="minorHAnsi"/>
                <w:bCs/>
                <w:color w:val="1F3864" w:themeColor="accent1" w:themeShade="80"/>
                <w:lang w:val="en-GB"/>
              </w:rPr>
              <w:t>is</w:t>
            </w:r>
            <w:r w:rsidRPr="001E34ED">
              <w:rPr>
                <w:rFonts w:cstheme="minorHAnsi"/>
                <w:bCs/>
                <w:color w:val="1F3864" w:themeColor="accent1" w:themeShade="80"/>
                <w:lang w:val="en-GB"/>
              </w:rPr>
              <w:t xml:space="preserve"> </w:t>
            </w:r>
            <w:r w:rsidR="007313FF" w:rsidRPr="001E34ED">
              <w:rPr>
                <w:rFonts w:cstheme="minorHAnsi"/>
                <w:bCs/>
                <w:color w:val="1F3864" w:themeColor="accent1" w:themeShade="80"/>
                <w:lang w:val="en-GB"/>
              </w:rPr>
              <w:t>an increasing</w:t>
            </w:r>
            <w:r w:rsidRPr="001E34ED">
              <w:rPr>
                <w:rFonts w:cstheme="minorHAnsi"/>
                <w:bCs/>
                <w:color w:val="1F3864" w:themeColor="accent1" w:themeShade="80"/>
                <w:lang w:val="en-GB"/>
              </w:rPr>
              <w:t xml:space="preserve"> </w:t>
            </w:r>
            <w:r w:rsidR="00867426" w:rsidRPr="001E34ED">
              <w:rPr>
                <w:rFonts w:cstheme="minorHAnsi"/>
                <w:bCs/>
                <w:color w:val="1F3864" w:themeColor="accent1" w:themeShade="80"/>
                <w:lang w:val="en-GB"/>
              </w:rPr>
              <w:t>number</w:t>
            </w:r>
            <w:r w:rsidRPr="001E34ED">
              <w:rPr>
                <w:rFonts w:cstheme="minorHAnsi"/>
                <w:bCs/>
                <w:color w:val="1F3864" w:themeColor="accent1" w:themeShade="80"/>
                <w:lang w:val="en-GB"/>
              </w:rPr>
              <w:t xml:space="preserve"> of </w:t>
            </w:r>
            <w:r w:rsidR="00AE0558" w:rsidRPr="001E34ED">
              <w:rPr>
                <w:rFonts w:cstheme="minorHAnsi"/>
                <w:bCs/>
                <w:color w:val="1F3864" w:themeColor="accent1" w:themeShade="80"/>
                <w:lang w:val="en-GB"/>
              </w:rPr>
              <w:t>children</w:t>
            </w:r>
            <w:r w:rsidRPr="001E34ED">
              <w:rPr>
                <w:rFonts w:cstheme="minorHAnsi"/>
                <w:bCs/>
                <w:color w:val="1F3864" w:themeColor="accent1" w:themeShade="80"/>
                <w:lang w:val="en-GB"/>
              </w:rPr>
              <w:t xml:space="preserve"> with significant special educational need</w:t>
            </w:r>
            <w:r w:rsidR="00AE0558" w:rsidRPr="001E34ED">
              <w:rPr>
                <w:rFonts w:cstheme="minorHAnsi"/>
                <w:bCs/>
                <w:color w:val="1F3864" w:themeColor="accent1" w:themeShade="80"/>
                <w:lang w:val="en-GB"/>
              </w:rPr>
              <w:t>s</w:t>
            </w:r>
            <w:r w:rsidRPr="001E34ED">
              <w:rPr>
                <w:rFonts w:cstheme="minorHAnsi"/>
                <w:bCs/>
                <w:color w:val="1F3864" w:themeColor="accent1" w:themeShade="80"/>
                <w:lang w:val="en-GB"/>
              </w:rPr>
              <w:t xml:space="preserve">. </w:t>
            </w:r>
            <w:r w:rsidR="00AE0558" w:rsidRPr="001E34ED">
              <w:rPr>
                <w:rFonts w:cstheme="minorHAnsi"/>
                <w:bCs/>
                <w:color w:val="1F3864" w:themeColor="accent1" w:themeShade="80"/>
                <w:lang w:val="en-GB"/>
              </w:rPr>
              <w:t>Two</w:t>
            </w:r>
            <w:r w:rsidR="0085248D" w:rsidRPr="001E34ED">
              <w:rPr>
                <w:rFonts w:cstheme="minorHAnsi"/>
                <w:bCs/>
                <w:color w:val="1F3864" w:themeColor="accent1" w:themeShade="80"/>
                <w:lang w:val="en-GB"/>
              </w:rPr>
              <w:t xml:space="preserve"> children </w:t>
            </w:r>
            <w:r w:rsidRPr="001E34ED">
              <w:rPr>
                <w:rFonts w:cstheme="minorHAnsi"/>
                <w:bCs/>
                <w:color w:val="1F3864" w:themeColor="accent1" w:themeShade="80"/>
                <w:lang w:val="en-GB"/>
              </w:rPr>
              <w:t xml:space="preserve">have Education, </w:t>
            </w:r>
            <w:proofErr w:type="gramStart"/>
            <w:r w:rsidRPr="001E34ED">
              <w:rPr>
                <w:rFonts w:cstheme="minorHAnsi"/>
                <w:bCs/>
                <w:color w:val="1F3864" w:themeColor="accent1" w:themeShade="80"/>
                <w:lang w:val="en-GB"/>
              </w:rPr>
              <w:t>Health</w:t>
            </w:r>
            <w:proofErr w:type="gramEnd"/>
            <w:r w:rsidRPr="001E34ED">
              <w:rPr>
                <w:rFonts w:cstheme="minorHAnsi"/>
                <w:bCs/>
                <w:color w:val="1F3864" w:themeColor="accent1" w:themeShade="80"/>
                <w:lang w:val="en-GB"/>
              </w:rPr>
              <w:t xml:space="preserve"> and Care Plans and 1-1</w:t>
            </w:r>
            <w:r w:rsidR="0085248D" w:rsidRPr="001E34ED">
              <w:rPr>
                <w:rFonts w:cstheme="minorHAnsi"/>
                <w:bCs/>
                <w:color w:val="1F3864" w:themeColor="accent1" w:themeShade="80"/>
                <w:lang w:val="en-GB"/>
              </w:rPr>
              <w:t xml:space="preserve"> support</w:t>
            </w:r>
            <w:r w:rsidR="00B931EB" w:rsidRPr="001E34ED">
              <w:rPr>
                <w:rFonts w:cstheme="minorHAnsi"/>
                <w:bCs/>
                <w:color w:val="1F3864" w:themeColor="accent1" w:themeShade="80"/>
                <w:lang w:val="en-GB"/>
              </w:rPr>
              <w:t xml:space="preserve"> is provided</w:t>
            </w:r>
            <w:r w:rsidRPr="001E34ED">
              <w:rPr>
                <w:rFonts w:cstheme="minorHAnsi"/>
                <w:bCs/>
                <w:color w:val="1F3864" w:themeColor="accent1" w:themeShade="80"/>
                <w:lang w:val="en-GB"/>
              </w:rPr>
              <w:t xml:space="preserve">, as stated in their plans. </w:t>
            </w:r>
          </w:p>
          <w:p w14:paraId="342C206D" w14:textId="0C57C38E" w:rsidR="00D81AFA" w:rsidRPr="001E34ED" w:rsidRDefault="00D81AFA" w:rsidP="007A4AB9">
            <w:pPr>
              <w:autoSpaceDE w:val="0"/>
              <w:autoSpaceDN w:val="0"/>
              <w:adjustRightInd w:val="0"/>
              <w:rPr>
                <w:rFonts w:cstheme="minorHAnsi"/>
                <w:color w:val="1F3864" w:themeColor="accent1" w:themeShade="80"/>
              </w:rPr>
            </w:pPr>
          </w:p>
        </w:tc>
      </w:tr>
      <w:tr w:rsidR="001E34ED" w:rsidRPr="001E34ED" w14:paraId="1F517E2C" w14:textId="77777777" w:rsidTr="0BEFD9CD">
        <w:tc>
          <w:tcPr>
            <w:tcW w:w="2830" w:type="dxa"/>
          </w:tcPr>
          <w:p w14:paraId="50C3604A" w14:textId="7777777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t>Leadership</w:t>
            </w:r>
          </w:p>
          <w:p w14:paraId="2FD4FCF4" w14:textId="77777777" w:rsidR="00A7093B" w:rsidRPr="001E34ED" w:rsidRDefault="00A7093B" w:rsidP="00A7093B">
            <w:pPr>
              <w:rPr>
                <w:rFonts w:cstheme="minorHAnsi"/>
                <w:color w:val="1F3864" w:themeColor="accent1" w:themeShade="80"/>
              </w:rPr>
            </w:pPr>
          </w:p>
        </w:tc>
        <w:tc>
          <w:tcPr>
            <w:tcW w:w="10120" w:type="dxa"/>
          </w:tcPr>
          <w:p w14:paraId="19DC2CEB" w14:textId="2553E461" w:rsidR="008C51F3" w:rsidRPr="00E13539" w:rsidRDefault="00A010B5" w:rsidP="00E13539">
            <w:pPr>
              <w:rPr>
                <w:rFonts w:cstheme="minorHAnsi"/>
                <w:color w:val="1F3864" w:themeColor="accent1" w:themeShade="80"/>
              </w:rPr>
            </w:pPr>
            <w:r w:rsidRPr="001E34ED">
              <w:rPr>
                <w:rFonts w:cstheme="minorHAnsi"/>
                <w:bCs/>
                <w:color w:val="1F3864" w:themeColor="accent1" w:themeShade="80"/>
                <w:lang w:val="en-GB"/>
              </w:rPr>
              <w:t xml:space="preserve">The SEND provision is led by a very committed and knowledgeable SENCo and supported by </w:t>
            </w:r>
            <w:r w:rsidR="008C51F3" w:rsidRPr="001E34ED">
              <w:rPr>
                <w:rFonts w:cstheme="minorHAnsi"/>
                <w:bCs/>
                <w:color w:val="1F3864" w:themeColor="accent1" w:themeShade="80"/>
                <w:lang w:val="en-GB"/>
              </w:rPr>
              <w:t xml:space="preserve">the </w:t>
            </w:r>
            <w:r w:rsidR="003E1D95" w:rsidRPr="001E34ED">
              <w:rPr>
                <w:rFonts w:cstheme="minorHAnsi"/>
                <w:bCs/>
                <w:color w:val="1F3864" w:themeColor="accent1" w:themeShade="80"/>
                <w:lang w:val="en-GB"/>
              </w:rPr>
              <w:t>Manager</w:t>
            </w:r>
            <w:r w:rsidR="00F44031" w:rsidRPr="001E34ED">
              <w:rPr>
                <w:rFonts w:cstheme="minorHAnsi"/>
                <w:bCs/>
                <w:color w:val="1F3864" w:themeColor="accent1" w:themeShade="80"/>
                <w:lang w:val="en-GB"/>
              </w:rPr>
              <w:t xml:space="preserve">. </w:t>
            </w:r>
            <w:r w:rsidR="003E1D95" w:rsidRPr="001E34ED">
              <w:rPr>
                <w:rFonts w:cstheme="minorHAnsi"/>
                <w:bCs/>
                <w:color w:val="1F3864" w:themeColor="accent1" w:themeShade="80"/>
                <w:lang w:val="en-GB"/>
              </w:rPr>
              <w:t xml:space="preserve">The owner of the setting has limited knowledge of </w:t>
            </w:r>
            <w:r w:rsidR="00E13539" w:rsidRPr="001E34ED">
              <w:rPr>
                <w:rFonts w:cstheme="minorHAnsi"/>
                <w:bCs/>
                <w:color w:val="1F3864" w:themeColor="accent1" w:themeShade="80"/>
                <w:lang w:val="en-GB"/>
              </w:rPr>
              <w:t>SEND but</w:t>
            </w:r>
            <w:r w:rsidR="008E0F55" w:rsidRPr="001E34ED">
              <w:rPr>
                <w:rFonts w:cstheme="minorHAnsi"/>
                <w:bCs/>
                <w:color w:val="1F3864" w:themeColor="accent1" w:themeShade="80"/>
                <w:lang w:val="en-GB"/>
              </w:rPr>
              <w:t xml:space="preserve"> is</w:t>
            </w:r>
            <w:r w:rsidR="00714EFA" w:rsidRPr="001E34ED">
              <w:rPr>
                <w:rFonts w:cstheme="minorHAnsi"/>
                <w:bCs/>
                <w:color w:val="1F3864" w:themeColor="accent1" w:themeShade="80"/>
                <w:lang w:val="en-GB"/>
              </w:rPr>
              <w:t xml:space="preserve"> keen to gain more knowledge and understanding and is working closely with the Manager and SENCo </w:t>
            </w:r>
            <w:r w:rsidR="008E0F55" w:rsidRPr="001E34ED">
              <w:rPr>
                <w:rFonts w:cstheme="minorHAnsi"/>
                <w:bCs/>
                <w:color w:val="1F3864" w:themeColor="accent1" w:themeShade="80"/>
                <w:lang w:val="en-GB"/>
              </w:rPr>
              <w:t xml:space="preserve">to gain this knowledge. </w:t>
            </w:r>
            <w:r w:rsidR="00F44031" w:rsidRPr="001E34ED">
              <w:rPr>
                <w:rFonts w:cstheme="minorHAnsi"/>
                <w:bCs/>
                <w:color w:val="1F3864" w:themeColor="accent1" w:themeShade="80"/>
                <w:lang w:val="en-GB"/>
              </w:rPr>
              <w:t>The setting provide</w:t>
            </w:r>
            <w:r w:rsidR="00F07855" w:rsidRPr="001E34ED">
              <w:rPr>
                <w:rFonts w:cstheme="minorHAnsi"/>
                <w:bCs/>
                <w:color w:val="1F3864" w:themeColor="accent1" w:themeShade="80"/>
                <w:lang w:val="en-GB"/>
              </w:rPr>
              <w:t>s</w:t>
            </w:r>
            <w:r w:rsidR="00F44031" w:rsidRPr="001E34ED">
              <w:rPr>
                <w:rFonts w:cstheme="minorHAnsi"/>
                <w:bCs/>
                <w:color w:val="1F3864" w:themeColor="accent1" w:themeShade="80"/>
                <w:lang w:val="en-GB"/>
              </w:rPr>
              <w:t xml:space="preserve"> appropriate training and support for the</w:t>
            </w:r>
            <w:r w:rsidR="007500D9" w:rsidRPr="001E34ED">
              <w:rPr>
                <w:rFonts w:cstheme="minorHAnsi"/>
                <w:bCs/>
                <w:color w:val="1F3864" w:themeColor="accent1" w:themeShade="80"/>
                <w:lang w:val="en-GB"/>
              </w:rPr>
              <w:t xml:space="preserve"> owner</w:t>
            </w:r>
            <w:r w:rsidR="00F07855" w:rsidRPr="001E34ED">
              <w:rPr>
                <w:rFonts w:cstheme="minorHAnsi"/>
                <w:bCs/>
                <w:color w:val="1F3864" w:themeColor="accent1" w:themeShade="80"/>
                <w:lang w:val="en-GB"/>
              </w:rPr>
              <w:t>.</w:t>
            </w:r>
            <w:r w:rsidR="00F44031" w:rsidRPr="001E34ED">
              <w:rPr>
                <w:rFonts w:cstheme="minorHAnsi"/>
                <w:bCs/>
                <w:color w:val="1F3864" w:themeColor="accent1" w:themeShade="80"/>
                <w:lang w:val="en-GB"/>
              </w:rPr>
              <w:t xml:space="preserve"> </w:t>
            </w:r>
            <w:r w:rsidRPr="001E34ED">
              <w:rPr>
                <w:rFonts w:cstheme="minorHAnsi"/>
                <w:bCs/>
                <w:color w:val="1F3864" w:themeColor="accent1" w:themeShade="80"/>
                <w:lang w:val="en-GB"/>
              </w:rPr>
              <w:t xml:space="preserve">  </w:t>
            </w:r>
          </w:p>
          <w:p w14:paraId="255C8B49" w14:textId="60840839" w:rsidR="0077421C" w:rsidRDefault="009935C8" w:rsidP="0077421C">
            <w:pPr>
              <w:autoSpaceDE w:val="0"/>
              <w:autoSpaceDN w:val="0"/>
              <w:adjustRightInd w:val="0"/>
              <w:rPr>
                <w:rFonts w:cstheme="minorHAnsi"/>
                <w:bCs/>
                <w:color w:val="1F3864" w:themeColor="accent1" w:themeShade="80"/>
                <w:lang w:val="en-GB"/>
              </w:rPr>
            </w:pPr>
            <w:r w:rsidRPr="001E34ED">
              <w:rPr>
                <w:rFonts w:cstheme="minorHAnsi"/>
                <w:bCs/>
                <w:color w:val="1F3864" w:themeColor="accent1" w:themeShade="80"/>
                <w:lang w:val="en-GB"/>
              </w:rPr>
              <w:t>The S</w:t>
            </w:r>
            <w:r w:rsidR="005313F1">
              <w:rPr>
                <w:rFonts w:cstheme="minorHAnsi"/>
                <w:bCs/>
                <w:color w:val="1F3864" w:themeColor="accent1" w:themeShade="80"/>
                <w:lang w:val="en-GB"/>
              </w:rPr>
              <w:t xml:space="preserve">ENCO </w:t>
            </w:r>
            <w:r w:rsidRPr="001E34ED">
              <w:rPr>
                <w:rFonts w:cstheme="minorHAnsi"/>
                <w:bCs/>
                <w:color w:val="1F3864" w:themeColor="accent1" w:themeShade="80"/>
                <w:lang w:val="en-GB"/>
              </w:rPr>
              <w:t xml:space="preserve">is </w:t>
            </w:r>
            <w:r w:rsidR="00A010B5" w:rsidRPr="001E34ED">
              <w:rPr>
                <w:rFonts w:cstheme="minorHAnsi"/>
                <w:bCs/>
                <w:color w:val="1F3864" w:themeColor="accent1" w:themeShade="80"/>
                <w:lang w:val="en-GB"/>
              </w:rPr>
              <w:t>developing and coordinating effective systems</w:t>
            </w:r>
            <w:r w:rsidR="00F07855" w:rsidRPr="001E34ED">
              <w:rPr>
                <w:rFonts w:cstheme="minorHAnsi"/>
                <w:bCs/>
                <w:color w:val="1F3864" w:themeColor="accent1" w:themeShade="80"/>
                <w:lang w:val="en-GB"/>
              </w:rPr>
              <w:t xml:space="preserve"> for monitoring the provision</w:t>
            </w:r>
            <w:r w:rsidR="00A010B5" w:rsidRPr="001E34ED">
              <w:rPr>
                <w:rFonts w:cstheme="minorHAnsi"/>
                <w:bCs/>
                <w:color w:val="1F3864" w:themeColor="accent1" w:themeShade="80"/>
                <w:lang w:val="en-GB"/>
              </w:rPr>
              <w:t xml:space="preserve"> and there are many examples of effective practice in place. The</w:t>
            </w:r>
            <w:r w:rsidR="00F07855" w:rsidRPr="001E34ED">
              <w:rPr>
                <w:rFonts w:cstheme="minorHAnsi"/>
                <w:bCs/>
                <w:color w:val="1F3864" w:themeColor="accent1" w:themeShade="80"/>
                <w:lang w:val="en-GB"/>
              </w:rPr>
              <w:t xml:space="preserve">y have </w:t>
            </w:r>
            <w:r w:rsidR="00A010B5" w:rsidRPr="001E34ED">
              <w:rPr>
                <w:rFonts w:cstheme="minorHAnsi"/>
                <w:bCs/>
                <w:color w:val="1F3864" w:themeColor="accent1" w:themeShade="80"/>
                <w:lang w:val="en-GB"/>
              </w:rPr>
              <w:t xml:space="preserve">developed very detailed and informative </w:t>
            </w:r>
            <w:r w:rsidR="004B32D7" w:rsidRPr="001E34ED">
              <w:rPr>
                <w:rFonts w:cstheme="minorHAnsi"/>
                <w:bCs/>
                <w:color w:val="1F3864" w:themeColor="accent1" w:themeShade="80"/>
                <w:lang w:val="en-GB"/>
              </w:rPr>
              <w:t>records</w:t>
            </w:r>
            <w:r w:rsidR="00A010B5" w:rsidRPr="001E34ED">
              <w:rPr>
                <w:rFonts w:cstheme="minorHAnsi"/>
                <w:bCs/>
                <w:color w:val="1F3864" w:themeColor="accent1" w:themeShade="80"/>
                <w:lang w:val="en-GB"/>
              </w:rPr>
              <w:t xml:space="preserve">, outlining the </w:t>
            </w:r>
            <w:r w:rsidR="004B32D7" w:rsidRPr="001E34ED">
              <w:rPr>
                <w:rFonts w:cstheme="minorHAnsi"/>
                <w:bCs/>
                <w:color w:val="1F3864" w:themeColor="accent1" w:themeShade="80"/>
                <w:lang w:val="en-GB"/>
              </w:rPr>
              <w:t>children’s</w:t>
            </w:r>
            <w:r w:rsidR="00A010B5" w:rsidRPr="001E34ED">
              <w:rPr>
                <w:rFonts w:cstheme="minorHAnsi"/>
                <w:bCs/>
                <w:color w:val="1F3864" w:themeColor="accent1" w:themeShade="80"/>
                <w:lang w:val="en-GB"/>
              </w:rPr>
              <w:t xml:space="preserve"> </w:t>
            </w:r>
            <w:proofErr w:type="gramStart"/>
            <w:r w:rsidR="00A010B5" w:rsidRPr="001E34ED">
              <w:rPr>
                <w:rFonts w:cstheme="minorHAnsi"/>
                <w:bCs/>
                <w:color w:val="1F3864" w:themeColor="accent1" w:themeShade="80"/>
                <w:lang w:val="en-GB"/>
              </w:rPr>
              <w:t>needs</w:t>
            </w:r>
            <w:proofErr w:type="gramEnd"/>
            <w:r w:rsidR="00A010B5" w:rsidRPr="001E34ED">
              <w:rPr>
                <w:rFonts w:cstheme="minorHAnsi"/>
                <w:bCs/>
                <w:color w:val="1F3864" w:themeColor="accent1" w:themeShade="80"/>
                <w:lang w:val="en-GB"/>
              </w:rPr>
              <w:t xml:space="preserve"> and </w:t>
            </w:r>
            <w:r w:rsidR="004B32D7" w:rsidRPr="001E34ED">
              <w:rPr>
                <w:rFonts w:cstheme="minorHAnsi"/>
                <w:bCs/>
                <w:color w:val="1F3864" w:themeColor="accent1" w:themeShade="80"/>
                <w:lang w:val="en-GB"/>
              </w:rPr>
              <w:t xml:space="preserve">describing the </w:t>
            </w:r>
            <w:r w:rsidR="00A010B5" w:rsidRPr="001E34ED">
              <w:rPr>
                <w:rFonts w:cstheme="minorHAnsi"/>
                <w:bCs/>
                <w:color w:val="1F3864" w:themeColor="accent1" w:themeShade="80"/>
                <w:lang w:val="en-GB"/>
              </w:rPr>
              <w:t>strategies to support them. These are currently reviewed termly by the SENCo</w:t>
            </w:r>
            <w:r w:rsidR="00F0675B" w:rsidRPr="001E34ED">
              <w:rPr>
                <w:rFonts w:cstheme="minorHAnsi"/>
                <w:bCs/>
                <w:color w:val="1F3864" w:themeColor="accent1" w:themeShade="80"/>
                <w:lang w:val="en-GB"/>
              </w:rPr>
              <w:t xml:space="preserve"> and the Manager</w:t>
            </w:r>
            <w:r w:rsidR="003D0543">
              <w:rPr>
                <w:rFonts w:cstheme="minorHAnsi"/>
                <w:bCs/>
                <w:color w:val="1F3864" w:themeColor="accent1" w:themeShade="80"/>
                <w:lang w:val="en-GB"/>
              </w:rPr>
              <w:t xml:space="preserve">; </w:t>
            </w:r>
            <w:r w:rsidR="00BA635C" w:rsidRPr="001E34ED">
              <w:rPr>
                <w:rFonts w:cstheme="minorHAnsi"/>
                <w:bCs/>
                <w:color w:val="1F3864" w:themeColor="accent1" w:themeShade="80"/>
                <w:lang w:val="en-GB"/>
              </w:rPr>
              <w:t>regular conversations take place</w:t>
            </w:r>
            <w:r w:rsidR="003D0543">
              <w:rPr>
                <w:rFonts w:cstheme="minorHAnsi"/>
                <w:bCs/>
                <w:color w:val="1F3864" w:themeColor="accent1" w:themeShade="80"/>
                <w:lang w:val="en-GB"/>
              </w:rPr>
              <w:t xml:space="preserve"> with</w:t>
            </w:r>
            <w:r w:rsidR="003D0543" w:rsidRPr="001E34ED">
              <w:rPr>
                <w:rFonts w:cstheme="minorHAnsi"/>
                <w:bCs/>
                <w:color w:val="1F3864" w:themeColor="accent1" w:themeShade="80"/>
                <w:lang w:val="en-GB"/>
              </w:rPr>
              <w:t xml:space="preserve"> parents</w:t>
            </w:r>
            <w:r w:rsidR="005313F1">
              <w:rPr>
                <w:rFonts w:cstheme="minorHAnsi"/>
                <w:bCs/>
                <w:color w:val="1F3864" w:themeColor="accent1" w:themeShade="80"/>
                <w:lang w:val="en-GB"/>
              </w:rPr>
              <w:t>/carers</w:t>
            </w:r>
            <w:r w:rsidR="003D0543" w:rsidRPr="001E34ED">
              <w:rPr>
                <w:rFonts w:cstheme="minorHAnsi"/>
                <w:bCs/>
                <w:color w:val="1F3864" w:themeColor="accent1" w:themeShade="80"/>
                <w:lang w:val="en-GB"/>
              </w:rPr>
              <w:t xml:space="preserve"> </w:t>
            </w:r>
            <w:r w:rsidR="003D0543">
              <w:rPr>
                <w:rFonts w:cstheme="minorHAnsi"/>
                <w:bCs/>
                <w:color w:val="1F3864" w:themeColor="accent1" w:themeShade="80"/>
                <w:lang w:val="en-GB"/>
              </w:rPr>
              <w:t xml:space="preserve">although their </w:t>
            </w:r>
            <w:r w:rsidR="003D0543" w:rsidRPr="001E34ED">
              <w:rPr>
                <w:rFonts w:cstheme="minorHAnsi"/>
                <w:bCs/>
                <w:color w:val="1F3864" w:themeColor="accent1" w:themeShade="80"/>
                <w:lang w:val="en-GB"/>
              </w:rPr>
              <w:t xml:space="preserve">input is not </w:t>
            </w:r>
            <w:r w:rsidR="003D0543" w:rsidRPr="001E34ED">
              <w:rPr>
                <w:rFonts w:cstheme="minorHAnsi"/>
                <w:bCs/>
                <w:color w:val="1F3864" w:themeColor="accent1" w:themeShade="80"/>
                <w:lang w:val="en-GB"/>
              </w:rPr>
              <w:lastRenderedPageBreak/>
              <w:t>always documented</w:t>
            </w:r>
            <w:r w:rsidR="00A010B5" w:rsidRPr="001E34ED">
              <w:rPr>
                <w:rFonts w:cstheme="minorHAnsi"/>
                <w:bCs/>
                <w:color w:val="1F3864" w:themeColor="accent1" w:themeShade="80"/>
                <w:lang w:val="en-GB"/>
              </w:rPr>
              <w:t xml:space="preserve">. </w:t>
            </w:r>
            <w:r w:rsidR="00946059" w:rsidRPr="001E34ED">
              <w:rPr>
                <w:rFonts w:cstheme="minorHAnsi"/>
                <w:bCs/>
                <w:color w:val="1F3864" w:themeColor="accent1" w:themeShade="80"/>
                <w:lang w:val="en-GB"/>
              </w:rPr>
              <w:t xml:space="preserve">The records include plans </w:t>
            </w:r>
            <w:r w:rsidR="00B20E11" w:rsidRPr="001E34ED">
              <w:rPr>
                <w:rFonts w:cstheme="minorHAnsi"/>
                <w:bCs/>
                <w:color w:val="1F3864" w:themeColor="accent1" w:themeShade="80"/>
                <w:lang w:val="en-GB"/>
              </w:rPr>
              <w:t>which</w:t>
            </w:r>
            <w:r w:rsidR="00975F45" w:rsidRPr="001E34ED">
              <w:rPr>
                <w:rFonts w:cstheme="minorHAnsi"/>
                <w:bCs/>
                <w:color w:val="1F3864" w:themeColor="accent1" w:themeShade="80"/>
                <w:lang w:val="en-GB"/>
              </w:rPr>
              <w:t>, when reviewed,</w:t>
            </w:r>
            <w:r w:rsidR="00B20E11" w:rsidRPr="001E34ED">
              <w:rPr>
                <w:rFonts w:cstheme="minorHAnsi"/>
                <w:bCs/>
                <w:color w:val="1F3864" w:themeColor="accent1" w:themeShade="80"/>
                <w:lang w:val="en-GB"/>
              </w:rPr>
              <w:t xml:space="preserve"> would be enhanced by including details </w:t>
            </w:r>
            <w:r w:rsidR="00B60494" w:rsidRPr="001E34ED">
              <w:rPr>
                <w:rFonts w:cstheme="minorHAnsi"/>
                <w:bCs/>
                <w:color w:val="1F3864" w:themeColor="accent1" w:themeShade="80"/>
                <w:lang w:val="en-GB"/>
              </w:rPr>
              <w:t>of achievements and strategies tried (successful or not) by parents</w:t>
            </w:r>
            <w:r w:rsidR="005313F1">
              <w:rPr>
                <w:rFonts w:cstheme="minorHAnsi"/>
                <w:bCs/>
                <w:color w:val="1F3864" w:themeColor="accent1" w:themeShade="80"/>
                <w:lang w:val="en-GB"/>
              </w:rPr>
              <w:t>/carers</w:t>
            </w:r>
            <w:r w:rsidR="00B60494" w:rsidRPr="001E34ED">
              <w:rPr>
                <w:rFonts w:cstheme="minorHAnsi"/>
                <w:bCs/>
                <w:color w:val="1F3864" w:themeColor="accent1" w:themeShade="80"/>
                <w:lang w:val="en-GB"/>
              </w:rPr>
              <w:t xml:space="preserve"> as well as the nursery.</w:t>
            </w:r>
            <w:r w:rsidR="00F70309">
              <w:rPr>
                <w:rFonts w:cstheme="minorHAnsi"/>
                <w:bCs/>
                <w:color w:val="1F3864" w:themeColor="accent1" w:themeShade="80"/>
                <w:lang w:val="en-GB"/>
              </w:rPr>
              <w:t xml:space="preserve">  </w:t>
            </w:r>
          </w:p>
          <w:p w14:paraId="36821207" w14:textId="1A79B4CA" w:rsidR="00BA4384" w:rsidRDefault="00BA4384" w:rsidP="0077421C">
            <w:pPr>
              <w:autoSpaceDE w:val="0"/>
              <w:autoSpaceDN w:val="0"/>
              <w:adjustRightInd w:val="0"/>
              <w:rPr>
                <w:rFonts w:cstheme="minorHAnsi"/>
                <w:bCs/>
                <w:color w:val="1F3864" w:themeColor="accent1" w:themeShade="80"/>
                <w:lang w:val="en-GB"/>
              </w:rPr>
            </w:pPr>
            <w:r w:rsidRPr="001E34ED">
              <w:rPr>
                <w:rFonts w:cstheme="minorHAnsi"/>
                <w:bCs/>
                <w:color w:val="1F3864" w:themeColor="accent1" w:themeShade="80"/>
                <w:lang w:val="en-GB"/>
              </w:rPr>
              <w:t>The SENC</w:t>
            </w:r>
            <w:r w:rsidR="005313F1">
              <w:rPr>
                <w:rFonts w:cstheme="minorHAnsi"/>
                <w:bCs/>
                <w:color w:val="1F3864" w:themeColor="accent1" w:themeShade="80"/>
                <w:lang w:val="en-GB"/>
              </w:rPr>
              <w:t>O</w:t>
            </w:r>
            <w:r w:rsidRPr="001E34ED">
              <w:rPr>
                <w:rFonts w:cstheme="minorHAnsi"/>
                <w:bCs/>
                <w:color w:val="1F3864" w:themeColor="accent1" w:themeShade="80"/>
                <w:lang w:val="en-GB"/>
              </w:rPr>
              <w:t xml:space="preserve"> is </w:t>
            </w:r>
            <w:r w:rsidR="00DA23B7">
              <w:rPr>
                <w:rFonts w:cstheme="minorHAnsi"/>
                <w:bCs/>
                <w:color w:val="1F3864" w:themeColor="accent1" w:themeShade="80"/>
                <w:lang w:val="en-GB"/>
              </w:rPr>
              <w:t>conscientious and thorough</w:t>
            </w:r>
            <w:r w:rsidRPr="001E34ED">
              <w:rPr>
                <w:rFonts w:cstheme="minorHAnsi"/>
                <w:bCs/>
                <w:color w:val="1F3864" w:themeColor="accent1" w:themeShade="80"/>
                <w:lang w:val="en-GB"/>
              </w:rPr>
              <w:t xml:space="preserve"> in identifying and accessing CPD</w:t>
            </w:r>
            <w:r w:rsidR="005313F1">
              <w:rPr>
                <w:rFonts w:cstheme="minorHAnsi"/>
                <w:bCs/>
                <w:color w:val="1F3864" w:themeColor="accent1" w:themeShade="80"/>
                <w:lang w:val="en-GB"/>
              </w:rPr>
              <w:t>,</w:t>
            </w:r>
            <w:r w:rsidRPr="001E34ED">
              <w:rPr>
                <w:rFonts w:cstheme="minorHAnsi"/>
                <w:bCs/>
                <w:color w:val="1F3864" w:themeColor="accent1" w:themeShade="80"/>
                <w:lang w:val="en-GB"/>
              </w:rPr>
              <w:t xml:space="preserve"> leading to interventions that have positive impact</w:t>
            </w:r>
            <w:r w:rsidR="00F70309">
              <w:rPr>
                <w:rFonts w:cstheme="minorHAnsi"/>
                <w:bCs/>
                <w:color w:val="1F3864" w:themeColor="accent1" w:themeShade="80"/>
                <w:lang w:val="en-GB"/>
              </w:rPr>
              <w:t xml:space="preserve"> </w:t>
            </w:r>
            <w:r w:rsidR="0077421C">
              <w:rPr>
                <w:rFonts w:cstheme="minorHAnsi"/>
                <w:bCs/>
                <w:color w:val="1F3864" w:themeColor="accent1" w:themeShade="80"/>
                <w:lang w:val="en-GB"/>
              </w:rPr>
              <w:t>– this is particularly important as funding is a challenge.</w:t>
            </w:r>
          </w:p>
          <w:p w14:paraId="18F8E40D" w14:textId="60EE716B" w:rsidR="0077421C" w:rsidRPr="001E34ED" w:rsidRDefault="0077421C" w:rsidP="0077421C">
            <w:pPr>
              <w:autoSpaceDE w:val="0"/>
              <w:autoSpaceDN w:val="0"/>
              <w:adjustRightInd w:val="0"/>
              <w:rPr>
                <w:rFonts w:cstheme="minorHAnsi"/>
                <w:bCs/>
                <w:color w:val="1F3864" w:themeColor="accent1" w:themeShade="80"/>
                <w:lang w:val="en-GB"/>
              </w:rPr>
            </w:pPr>
          </w:p>
        </w:tc>
      </w:tr>
      <w:tr w:rsidR="001E34ED" w:rsidRPr="001E34ED" w14:paraId="65121157" w14:textId="77777777" w:rsidTr="0BEFD9CD">
        <w:tc>
          <w:tcPr>
            <w:tcW w:w="2830" w:type="dxa"/>
          </w:tcPr>
          <w:p w14:paraId="49F57658" w14:textId="7777777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lastRenderedPageBreak/>
              <w:t>Outcomes and Teaching and Learning</w:t>
            </w:r>
          </w:p>
          <w:p w14:paraId="14622159" w14:textId="77777777" w:rsidR="00A7093B" w:rsidRPr="001E34ED" w:rsidRDefault="00A7093B" w:rsidP="00A7093B">
            <w:pPr>
              <w:rPr>
                <w:rFonts w:cstheme="minorHAnsi"/>
                <w:color w:val="1F3864" w:themeColor="accent1" w:themeShade="80"/>
              </w:rPr>
            </w:pPr>
          </w:p>
        </w:tc>
        <w:tc>
          <w:tcPr>
            <w:tcW w:w="10120" w:type="dxa"/>
          </w:tcPr>
          <w:p w14:paraId="0DF02313" w14:textId="1F67139A" w:rsidR="00F0194C" w:rsidRDefault="007B7E9A" w:rsidP="00F86267">
            <w:pPr>
              <w:rPr>
                <w:rFonts w:cstheme="minorHAnsi"/>
                <w:color w:val="1F3864" w:themeColor="accent1" w:themeShade="80"/>
              </w:rPr>
            </w:pPr>
            <w:r>
              <w:rPr>
                <w:rFonts w:cstheme="minorHAnsi"/>
                <w:color w:val="1F3864" w:themeColor="accent1" w:themeShade="80"/>
              </w:rPr>
              <w:t xml:space="preserve">All children with SEND have </w:t>
            </w:r>
            <w:r w:rsidR="00DC0751">
              <w:rPr>
                <w:rFonts w:cstheme="minorHAnsi"/>
                <w:color w:val="1F3864" w:themeColor="accent1" w:themeShade="80"/>
              </w:rPr>
              <w:t xml:space="preserve">individual plans </w:t>
            </w:r>
            <w:r w:rsidR="004253FF">
              <w:rPr>
                <w:rFonts w:cstheme="minorHAnsi"/>
                <w:color w:val="1F3864" w:themeColor="accent1" w:themeShade="80"/>
              </w:rPr>
              <w:t xml:space="preserve">and </w:t>
            </w:r>
            <w:r w:rsidR="00785F83">
              <w:rPr>
                <w:rFonts w:cstheme="minorHAnsi"/>
                <w:color w:val="1F3864" w:themeColor="accent1" w:themeShade="80"/>
              </w:rPr>
              <w:t>comprehensive records outlining achievements and progress</w:t>
            </w:r>
            <w:proofErr w:type="gramStart"/>
            <w:r w:rsidR="00785F83">
              <w:rPr>
                <w:rFonts w:cstheme="minorHAnsi"/>
                <w:color w:val="1F3864" w:themeColor="accent1" w:themeShade="80"/>
              </w:rPr>
              <w:t xml:space="preserve">.  </w:t>
            </w:r>
            <w:r w:rsidR="00135BD7">
              <w:rPr>
                <w:rFonts w:cstheme="minorHAnsi"/>
                <w:color w:val="1F3864" w:themeColor="accent1" w:themeShade="80"/>
              </w:rPr>
              <w:t>It’s</w:t>
            </w:r>
            <w:proofErr w:type="gramEnd"/>
            <w:r w:rsidR="00135BD7">
              <w:rPr>
                <w:rFonts w:cstheme="minorHAnsi"/>
                <w:color w:val="1F3864" w:themeColor="accent1" w:themeShade="80"/>
              </w:rPr>
              <w:t xml:space="preserve"> clear that </w:t>
            </w:r>
            <w:r w:rsidR="00385F37">
              <w:rPr>
                <w:rFonts w:cstheme="minorHAnsi"/>
                <w:color w:val="1F3864" w:themeColor="accent1" w:themeShade="80"/>
              </w:rPr>
              <w:t xml:space="preserve">all staff contribute to </w:t>
            </w:r>
            <w:r w:rsidR="0051668C">
              <w:rPr>
                <w:rFonts w:cstheme="minorHAnsi"/>
                <w:color w:val="1F3864" w:themeColor="accent1" w:themeShade="80"/>
              </w:rPr>
              <w:t>the gathering of information</w:t>
            </w:r>
            <w:r w:rsidR="00880A88">
              <w:rPr>
                <w:rFonts w:cstheme="minorHAnsi"/>
                <w:color w:val="1F3864" w:themeColor="accent1" w:themeShade="80"/>
              </w:rPr>
              <w:t>.</w:t>
            </w:r>
            <w:r w:rsidR="0051668C">
              <w:rPr>
                <w:rFonts w:cstheme="minorHAnsi"/>
                <w:color w:val="1F3864" w:themeColor="accent1" w:themeShade="80"/>
              </w:rPr>
              <w:t xml:space="preserve"> </w:t>
            </w:r>
            <w:r w:rsidR="00880A88">
              <w:rPr>
                <w:rFonts w:cstheme="minorHAnsi"/>
                <w:color w:val="1F3864" w:themeColor="accent1" w:themeShade="80"/>
              </w:rPr>
              <w:t>C</w:t>
            </w:r>
            <w:r w:rsidR="0051668C">
              <w:rPr>
                <w:rFonts w:cstheme="minorHAnsi"/>
                <w:color w:val="1F3864" w:themeColor="accent1" w:themeShade="80"/>
              </w:rPr>
              <w:t xml:space="preserve">ommunication about children </w:t>
            </w:r>
            <w:r w:rsidR="00577A95">
              <w:rPr>
                <w:rFonts w:cstheme="minorHAnsi"/>
                <w:color w:val="1F3864" w:themeColor="accent1" w:themeShade="80"/>
              </w:rPr>
              <w:t>is</w:t>
            </w:r>
            <w:r w:rsidR="0051668C">
              <w:rPr>
                <w:rFonts w:cstheme="minorHAnsi"/>
                <w:color w:val="1F3864" w:themeColor="accent1" w:themeShade="80"/>
              </w:rPr>
              <w:t xml:space="preserve"> </w:t>
            </w:r>
            <w:r w:rsidR="00D7448A">
              <w:rPr>
                <w:rFonts w:cstheme="minorHAnsi"/>
                <w:color w:val="1F3864" w:themeColor="accent1" w:themeShade="80"/>
              </w:rPr>
              <w:t>effective but</w:t>
            </w:r>
            <w:r w:rsidR="000F3D52">
              <w:rPr>
                <w:rFonts w:cstheme="minorHAnsi"/>
                <w:color w:val="1F3864" w:themeColor="accent1" w:themeShade="80"/>
              </w:rPr>
              <w:t xml:space="preserve"> would </w:t>
            </w:r>
            <w:proofErr w:type="gramStart"/>
            <w:r w:rsidR="000F3D52">
              <w:rPr>
                <w:rFonts w:cstheme="minorHAnsi"/>
                <w:color w:val="1F3864" w:themeColor="accent1" w:themeShade="80"/>
              </w:rPr>
              <w:t>be further enhanced</w:t>
            </w:r>
            <w:proofErr w:type="gramEnd"/>
            <w:r w:rsidR="000F3D52">
              <w:rPr>
                <w:rFonts w:cstheme="minorHAnsi"/>
                <w:color w:val="1F3864" w:themeColor="accent1" w:themeShade="80"/>
              </w:rPr>
              <w:t xml:space="preserve"> by </w:t>
            </w:r>
            <w:r w:rsidR="00530F35">
              <w:rPr>
                <w:rFonts w:cstheme="minorHAnsi"/>
                <w:color w:val="1F3864" w:themeColor="accent1" w:themeShade="80"/>
              </w:rPr>
              <w:t>a system that enables regular formal conversations to take place.</w:t>
            </w:r>
          </w:p>
          <w:p w14:paraId="4EF2200E" w14:textId="30001346" w:rsidR="007B7E9A" w:rsidRDefault="00A577F7" w:rsidP="00F86267">
            <w:pPr>
              <w:rPr>
                <w:rFonts w:cstheme="minorHAnsi"/>
                <w:color w:val="1F3864" w:themeColor="accent1" w:themeShade="80"/>
              </w:rPr>
            </w:pPr>
            <w:r>
              <w:rPr>
                <w:rFonts w:cstheme="minorHAnsi"/>
                <w:color w:val="1F3864" w:themeColor="accent1" w:themeShade="80"/>
              </w:rPr>
              <w:t>Outcomes for children</w:t>
            </w:r>
            <w:r w:rsidR="00BF6F77">
              <w:rPr>
                <w:rFonts w:cstheme="minorHAnsi"/>
                <w:color w:val="1F3864" w:themeColor="accent1" w:themeShade="80"/>
              </w:rPr>
              <w:t xml:space="preserve"> with SEND</w:t>
            </w:r>
            <w:r>
              <w:rPr>
                <w:rFonts w:cstheme="minorHAnsi"/>
                <w:color w:val="1F3864" w:themeColor="accent1" w:themeShade="80"/>
              </w:rPr>
              <w:t xml:space="preserve"> are analysed</w:t>
            </w:r>
            <w:r w:rsidR="004253FF">
              <w:rPr>
                <w:rFonts w:cstheme="minorHAnsi"/>
                <w:color w:val="1F3864" w:themeColor="accent1" w:themeShade="80"/>
              </w:rPr>
              <w:t xml:space="preserve"> </w:t>
            </w:r>
            <w:r w:rsidR="00BF6F77">
              <w:rPr>
                <w:rFonts w:cstheme="minorHAnsi"/>
                <w:color w:val="1F3864" w:themeColor="accent1" w:themeShade="80"/>
              </w:rPr>
              <w:t>across all areas of learning, and practitioners demonstrate their knowledge</w:t>
            </w:r>
            <w:r w:rsidR="005B619C">
              <w:rPr>
                <w:rFonts w:cstheme="minorHAnsi"/>
                <w:color w:val="1F3864" w:themeColor="accent1" w:themeShade="80"/>
              </w:rPr>
              <w:t xml:space="preserve"> well</w:t>
            </w:r>
            <w:proofErr w:type="gramStart"/>
            <w:r w:rsidR="005B619C">
              <w:rPr>
                <w:rFonts w:cstheme="minorHAnsi"/>
                <w:color w:val="1F3864" w:themeColor="accent1" w:themeShade="80"/>
              </w:rPr>
              <w:t xml:space="preserve">.  </w:t>
            </w:r>
            <w:proofErr w:type="gramEnd"/>
            <w:r w:rsidR="005B619C">
              <w:rPr>
                <w:rFonts w:cstheme="minorHAnsi"/>
                <w:color w:val="1F3864" w:themeColor="accent1" w:themeShade="80"/>
              </w:rPr>
              <w:t xml:space="preserve">They talk </w:t>
            </w:r>
            <w:r w:rsidR="005776EA">
              <w:rPr>
                <w:rFonts w:cstheme="minorHAnsi"/>
                <w:color w:val="1F3864" w:themeColor="accent1" w:themeShade="80"/>
              </w:rPr>
              <w:t>confidently</w:t>
            </w:r>
            <w:r w:rsidR="00BF6F77">
              <w:rPr>
                <w:rFonts w:cstheme="minorHAnsi"/>
                <w:color w:val="1F3864" w:themeColor="accent1" w:themeShade="80"/>
              </w:rPr>
              <w:t xml:space="preserve"> </w:t>
            </w:r>
            <w:r w:rsidR="005B619C">
              <w:rPr>
                <w:rFonts w:cstheme="minorHAnsi"/>
                <w:color w:val="1F3864" w:themeColor="accent1" w:themeShade="80"/>
              </w:rPr>
              <w:t xml:space="preserve">of where children with SEND </w:t>
            </w:r>
            <w:r w:rsidR="005776EA">
              <w:rPr>
                <w:rFonts w:cstheme="minorHAnsi"/>
                <w:color w:val="1F3864" w:themeColor="accent1" w:themeShade="80"/>
              </w:rPr>
              <w:t>achieve</w:t>
            </w:r>
            <w:r w:rsidR="005B619C">
              <w:rPr>
                <w:rFonts w:cstheme="minorHAnsi"/>
                <w:color w:val="1F3864" w:themeColor="accent1" w:themeShade="80"/>
              </w:rPr>
              <w:t xml:space="preserve"> compared to </w:t>
            </w:r>
            <w:r w:rsidR="005776EA">
              <w:rPr>
                <w:rFonts w:cstheme="minorHAnsi"/>
                <w:color w:val="1F3864" w:themeColor="accent1" w:themeShade="80"/>
              </w:rPr>
              <w:t xml:space="preserve">the expectations of the EYFS and </w:t>
            </w:r>
            <w:r w:rsidR="004142EE">
              <w:rPr>
                <w:rFonts w:cstheme="minorHAnsi"/>
                <w:color w:val="1F3864" w:themeColor="accent1" w:themeShade="80"/>
              </w:rPr>
              <w:t xml:space="preserve">can describe progress </w:t>
            </w:r>
            <w:r w:rsidR="00EC5AEF">
              <w:rPr>
                <w:rFonts w:cstheme="minorHAnsi"/>
                <w:color w:val="1F3864" w:themeColor="accent1" w:themeShade="80"/>
              </w:rPr>
              <w:t>accurately.</w:t>
            </w:r>
          </w:p>
          <w:p w14:paraId="54EBF4D8" w14:textId="45507C26" w:rsidR="00E3545E" w:rsidRDefault="00E351C8" w:rsidP="00F86267">
            <w:pPr>
              <w:rPr>
                <w:rFonts w:cstheme="minorHAnsi"/>
                <w:color w:val="1F3864" w:themeColor="accent1" w:themeShade="80"/>
              </w:rPr>
            </w:pPr>
            <w:r>
              <w:rPr>
                <w:rFonts w:cstheme="minorHAnsi"/>
                <w:color w:val="1F3864" w:themeColor="accent1" w:themeShade="80"/>
              </w:rPr>
              <w:t>The r</w:t>
            </w:r>
            <w:r w:rsidR="00E3545E">
              <w:rPr>
                <w:rFonts w:cstheme="minorHAnsi"/>
                <w:color w:val="1F3864" w:themeColor="accent1" w:themeShade="80"/>
              </w:rPr>
              <w:t xml:space="preserve">outines of </w:t>
            </w:r>
            <w:r w:rsidR="005313F1">
              <w:rPr>
                <w:rFonts w:cstheme="minorHAnsi"/>
                <w:color w:val="1F3864" w:themeColor="accent1" w:themeShade="80"/>
              </w:rPr>
              <w:t>the day</w:t>
            </w:r>
            <w:r>
              <w:rPr>
                <w:rFonts w:cstheme="minorHAnsi"/>
                <w:color w:val="1F3864" w:themeColor="accent1" w:themeShade="80"/>
              </w:rPr>
              <w:t xml:space="preserve"> are set out</w:t>
            </w:r>
            <w:r w:rsidR="00FE3E39">
              <w:rPr>
                <w:rFonts w:cstheme="minorHAnsi"/>
                <w:color w:val="1F3864" w:themeColor="accent1" w:themeShade="80"/>
              </w:rPr>
              <w:t xml:space="preserve"> to ensure that all children</w:t>
            </w:r>
            <w:r w:rsidR="00E339EC">
              <w:rPr>
                <w:rFonts w:cstheme="minorHAnsi"/>
                <w:color w:val="1F3864" w:themeColor="accent1" w:themeShade="80"/>
              </w:rPr>
              <w:t xml:space="preserve"> feel secure </w:t>
            </w:r>
            <w:proofErr w:type="gramStart"/>
            <w:r w:rsidR="00E339EC">
              <w:rPr>
                <w:rFonts w:cstheme="minorHAnsi"/>
                <w:color w:val="1F3864" w:themeColor="accent1" w:themeShade="80"/>
              </w:rPr>
              <w:t>and also</w:t>
            </w:r>
            <w:proofErr w:type="gramEnd"/>
            <w:r w:rsidR="00E339EC">
              <w:rPr>
                <w:rFonts w:cstheme="minorHAnsi"/>
                <w:color w:val="1F3864" w:themeColor="accent1" w:themeShade="80"/>
              </w:rPr>
              <w:t xml:space="preserve"> have </w:t>
            </w:r>
            <w:r w:rsidR="00EC150F">
              <w:rPr>
                <w:rFonts w:cstheme="minorHAnsi"/>
                <w:color w:val="1F3864" w:themeColor="accent1" w:themeShade="80"/>
              </w:rPr>
              <w:t xml:space="preserve">fair and safe </w:t>
            </w:r>
            <w:r w:rsidR="00E339EC">
              <w:rPr>
                <w:rFonts w:cstheme="minorHAnsi"/>
                <w:color w:val="1F3864" w:themeColor="accent1" w:themeShade="80"/>
              </w:rPr>
              <w:t>access to the indoor and outdoor areas</w:t>
            </w:r>
            <w:r w:rsidR="00EC150F">
              <w:rPr>
                <w:rFonts w:cstheme="minorHAnsi"/>
                <w:color w:val="1F3864" w:themeColor="accent1" w:themeShade="80"/>
              </w:rPr>
              <w:t xml:space="preserve">.  Adjustments to the routine </w:t>
            </w:r>
            <w:proofErr w:type="gramStart"/>
            <w:r w:rsidR="00EC150F">
              <w:rPr>
                <w:rFonts w:cstheme="minorHAnsi"/>
                <w:color w:val="1F3864" w:themeColor="accent1" w:themeShade="80"/>
              </w:rPr>
              <w:t>are made</w:t>
            </w:r>
            <w:proofErr w:type="gramEnd"/>
            <w:r w:rsidR="00EC150F">
              <w:rPr>
                <w:rFonts w:cstheme="minorHAnsi"/>
                <w:color w:val="1F3864" w:themeColor="accent1" w:themeShade="80"/>
              </w:rPr>
              <w:t xml:space="preserve"> </w:t>
            </w:r>
            <w:r w:rsidR="007C3C27">
              <w:rPr>
                <w:rFonts w:cstheme="minorHAnsi"/>
                <w:color w:val="1F3864" w:themeColor="accent1" w:themeShade="80"/>
              </w:rPr>
              <w:t xml:space="preserve">as and when needed, </w:t>
            </w:r>
            <w:r w:rsidR="0088044D">
              <w:rPr>
                <w:rFonts w:cstheme="minorHAnsi"/>
                <w:color w:val="1F3864" w:themeColor="accent1" w:themeShade="80"/>
              </w:rPr>
              <w:t>considering</w:t>
            </w:r>
            <w:r w:rsidR="007C3C27">
              <w:rPr>
                <w:rFonts w:cstheme="minorHAnsi"/>
                <w:color w:val="1F3864" w:themeColor="accent1" w:themeShade="80"/>
              </w:rPr>
              <w:t xml:space="preserve"> </w:t>
            </w:r>
            <w:r w:rsidR="004D178B">
              <w:rPr>
                <w:rFonts w:cstheme="minorHAnsi"/>
                <w:color w:val="1F3864" w:themeColor="accent1" w:themeShade="80"/>
              </w:rPr>
              <w:t>all the elements that can affect children’s wellbeing and enjoyment.</w:t>
            </w:r>
          </w:p>
          <w:p w14:paraId="4720C38E" w14:textId="38722D8D" w:rsidR="00EF1936" w:rsidRDefault="00591FC9" w:rsidP="00F86267">
            <w:pPr>
              <w:rPr>
                <w:rFonts w:cstheme="minorHAnsi"/>
                <w:color w:val="1F3864" w:themeColor="accent1" w:themeShade="80"/>
              </w:rPr>
            </w:pPr>
            <w:r>
              <w:rPr>
                <w:rFonts w:cstheme="minorHAnsi"/>
                <w:color w:val="1F3864" w:themeColor="accent1" w:themeShade="80"/>
              </w:rPr>
              <w:t xml:space="preserve">Planning clearly demonstrates that children’s interests </w:t>
            </w:r>
            <w:proofErr w:type="gramStart"/>
            <w:r>
              <w:rPr>
                <w:rFonts w:cstheme="minorHAnsi"/>
                <w:color w:val="1F3864" w:themeColor="accent1" w:themeShade="80"/>
              </w:rPr>
              <w:t>are incorporated</w:t>
            </w:r>
            <w:proofErr w:type="gramEnd"/>
            <w:r w:rsidR="00544E0E">
              <w:rPr>
                <w:rFonts w:cstheme="minorHAnsi"/>
                <w:color w:val="1F3864" w:themeColor="accent1" w:themeShade="80"/>
              </w:rPr>
              <w:t xml:space="preserve"> </w:t>
            </w:r>
            <w:r w:rsidR="002D2793">
              <w:rPr>
                <w:rFonts w:cstheme="minorHAnsi"/>
                <w:color w:val="1F3864" w:themeColor="accent1" w:themeShade="80"/>
              </w:rPr>
              <w:t>well,</w:t>
            </w:r>
            <w:r w:rsidR="006E5299">
              <w:rPr>
                <w:rFonts w:cstheme="minorHAnsi"/>
                <w:color w:val="1F3864" w:themeColor="accent1" w:themeShade="80"/>
              </w:rPr>
              <w:t xml:space="preserve"> and the reviewers observed children who were well engaged </w:t>
            </w:r>
            <w:r w:rsidR="00D51094">
              <w:rPr>
                <w:rFonts w:cstheme="minorHAnsi"/>
                <w:color w:val="1F3864" w:themeColor="accent1" w:themeShade="80"/>
              </w:rPr>
              <w:t>and wanted to share what they were doing</w:t>
            </w:r>
            <w:r w:rsidR="003008A3">
              <w:rPr>
                <w:rFonts w:cstheme="minorHAnsi"/>
                <w:color w:val="1F3864" w:themeColor="accent1" w:themeShade="80"/>
              </w:rPr>
              <w:t>.</w:t>
            </w:r>
          </w:p>
          <w:p w14:paraId="13A61220" w14:textId="262EEDEF" w:rsidR="00A7093B" w:rsidRPr="001E34ED" w:rsidRDefault="00A7093B" w:rsidP="006729BC">
            <w:pPr>
              <w:rPr>
                <w:rFonts w:cstheme="minorHAnsi"/>
                <w:color w:val="1F3864" w:themeColor="accent1" w:themeShade="80"/>
              </w:rPr>
            </w:pPr>
          </w:p>
        </w:tc>
      </w:tr>
      <w:tr w:rsidR="001E34ED" w:rsidRPr="001E34ED" w14:paraId="09DC2F6B" w14:textId="77777777" w:rsidTr="0BEFD9CD">
        <w:tc>
          <w:tcPr>
            <w:tcW w:w="2830" w:type="dxa"/>
          </w:tcPr>
          <w:p w14:paraId="203C8252" w14:textId="7777777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t>Working with children and parents/carers of children with SEND</w:t>
            </w:r>
          </w:p>
          <w:p w14:paraId="01302DE5" w14:textId="77777777" w:rsidR="00A7093B" w:rsidRPr="001E34ED" w:rsidRDefault="00A7093B" w:rsidP="00A7093B">
            <w:pPr>
              <w:rPr>
                <w:rFonts w:cstheme="minorHAnsi"/>
                <w:color w:val="1F3864" w:themeColor="accent1" w:themeShade="80"/>
              </w:rPr>
            </w:pPr>
          </w:p>
        </w:tc>
        <w:tc>
          <w:tcPr>
            <w:tcW w:w="10120" w:type="dxa"/>
          </w:tcPr>
          <w:p w14:paraId="2E49E296" w14:textId="6518A4CA" w:rsidR="00A7093B" w:rsidRPr="001E34ED" w:rsidRDefault="00EC5AEF" w:rsidP="00A7093B">
            <w:pPr>
              <w:rPr>
                <w:rFonts w:cstheme="minorHAnsi"/>
                <w:color w:val="1F3864" w:themeColor="accent1" w:themeShade="80"/>
              </w:rPr>
            </w:pPr>
            <w:r>
              <w:rPr>
                <w:rFonts w:cstheme="minorHAnsi"/>
                <w:color w:val="1F3864" w:themeColor="accent1" w:themeShade="80"/>
              </w:rPr>
              <w:t>The reviewers</w:t>
            </w:r>
            <w:r w:rsidR="00EB1D8C" w:rsidRPr="001E34ED">
              <w:rPr>
                <w:rFonts w:cstheme="minorHAnsi"/>
                <w:color w:val="1F3864" w:themeColor="accent1" w:themeShade="80"/>
              </w:rPr>
              <w:t xml:space="preserve"> spoke to three parents of children with SEND</w:t>
            </w:r>
            <w:proofErr w:type="gramStart"/>
            <w:r w:rsidR="00EB1D8C" w:rsidRPr="001E34ED">
              <w:rPr>
                <w:rFonts w:cstheme="minorHAnsi"/>
                <w:color w:val="1F3864" w:themeColor="accent1" w:themeShade="80"/>
              </w:rPr>
              <w:t xml:space="preserve">.  </w:t>
            </w:r>
            <w:proofErr w:type="gramEnd"/>
            <w:r w:rsidR="00EB1D8C" w:rsidRPr="001E34ED">
              <w:rPr>
                <w:rFonts w:cstheme="minorHAnsi"/>
                <w:color w:val="1F3864" w:themeColor="accent1" w:themeShade="80"/>
              </w:rPr>
              <w:t xml:space="preserve">They were all happy with the welcome and the level of communication they </w:t>
            </w:r>
            <w:r w:rsidR="002A58BF" w:rsidRPr="001E34ED">
              <w:rPr>
                <w:rFonts w:cstheme="minorHAnsi"/>
                <w:color w:val="1F3864" w:themeColor="accent1" w:themeShade="80"/>
              </w:rPr>
              <w:t>had with the staff in the nursery</w:t>
            </w:r>
            <w:proofErr w:type="gramStart"/>
            <w:r w:rsidR="002A58BF" w:rsidRPr="001E34ED">
              <w:rPr>
                <w:rFonts w:cstheme="minorHAnsi"/>
                <w:color w:val="1F3864" w:themeColor="accent1" w:themeShade="80"/>
              </w:rPr>
              <w:t xml:space="preserve">.  </w:t>
            </w:r>
            <w:proofErr w:type="gramEnd"/>
            <w:r w:rsidR="002A58BF" w:rsidRPr="001E34ED">
              <w:rPr>
                <w:rFonts w:cstheme="minorHAnsi"/>
                <w:color w:val="1F3864" w:themeColor="accent1" w:themeShade="80"/>
              </w:rPr>
              <w:t>All stated that their children had settled well and were happy in nursery</w:t>
            </w:r>
            <w:proofErr w:type="gramStart"/>
            <w:r w:rsidR="00C64F5D" w:rsidRPr="001E34ED">
              <w:rPr>
                <w:rFonts w:cstheme="minorHAnsi"/>
                <w:color w:val="1F3864" w:themeColor="accent1" w:themeShade="80"/>
              </w:rPr>
              <w:t xml:space="preserve">.  </w:t>
            </w:r>
            <w:proofErr w:type="gramEnd"/>
            <w:r w:rsidR="00C64F5D" w:rsidRPr="001E34ED">
              <w:rPr>
                <w:rFonts w:cstheme="minorHAnsi"/>
                <w:color w:val="1F3864" w:themeColor="accent1" w:themeShade="80"/>
              </w:rPr>
              <w:t xml:space="preserve">They praised the practitioners for </w:t>
            </w:r>
            <w:r w:rsidR="003C3094" w:rsidRPr="001E34ED">
              <w:rPr>
                <w:rFonts w:cstheme="minorHAnsi"/>
                <w:color w:val="1F3864" w:themeColor="accent1" w:themeShade="80"/>
              </w:rPr>
              <w:t>talking to them about their children regularly, and clearly knowing them well and understanding their needs – some quite complex</w:t>
            </w:r>
            <w:proofErr w:type="gramStart"/>
            <w:r w:rsidR="003C3094" w:rsidRPr="001E34ED">
              <w:rPr>
                <w:rFonts w:cstheme="minorHAnsi"/>
                <w:color w:val="1F3864" w:themeColor="accent1" w:themeShade="80"/>
              </w:rPr>
              <w:t xml:space="preserve">.  </w:t>
            </w:r>
            <w:proofErr w:type="gramEnd"/>
            <w:r w:rsidR="005D652B" w:rsidRPr="001E34ED">
              <w:rPr>
                <w:rFonts w:cstheme="minorHAnsi"/>
                <w:color w:val="1F3864" w:themeColor="accent1" w:themeShade="80"/>
              </w:rPr>
              <w:t>P</w:t>
            </w:r>
            <w:r w:rsidR="00A82977" w:rsidRPr="001E34ED">
              <w:rPr>
                <w:rFonts w:cstheme="minorHAnsi"/>
                <w:color w:val="1F3864" w:themeColor="accent1" w:themeShade="80"/>
              </w:rPr>
              <w:t xml:space="preserve">arents said that </w:t>
            </w:r>
            <w:r w:rsidR="00B43A31" w:rsidRPr="001E34ED">
              <w:rPr>
                <w:rFonts w:cstheme="minorHAnsi"/>
                <w:color w:val="1F3864" w:themeColor="accent1" w:themeShade="80"/>
              </w:rPr>
              <w:t xml:space="preserve">although </w:t>
            </w:r>
            <w:r w:rsidR="00A82977" w:rsidRPr="001E34ED">
              <w:rPr>
                <w:rFonts w:cstheme="minorHAnsi"/>
                <w:color w:val="1F3864" w:themeColor="accent1" w:themeShade="80"/>
              </w:rPr>
              <w:t xml:space="preserve">they </w:t>
            </w:r>
            <w:proofErr w:type="gramStart"/>
            <w:r w:rsidR="00A82977" w:rsidRPr="001E34ED">
              <w:rPr>
                <w:rFonts w:cstheme="minorHAnsi"/>
                <w:color w:val="1F3864" w:themeColor="accent1" w:themeShade="80"/>
              </w:rPr>
              <w:t>were involved in</w:t>
            </w:r>
            <w:proofErr w:type="gramEnd"/>
            <w:r w:rsidR="00A82977" w:rsidRPr="001E34ED">
              <w:rPr>
                <w:rFonts w:cstheme="minorHAnsi"/>
                <w:color w:val="1F3864" w:themeColor="accent1" w:themeShade="80"/>
              </w:rPr>
              <w:t xml:space="preserve"> </w:t>
            </w:r>
            <w:r w:rsidR="00831932" w:rsidRPr="001E34ED">
              <w:rPr>
                <w:rFonts w:cstheme="minorHAnsi"/>
                <w:color w:val="1F3864" w:themeColor="accent1" w:themeShade="80"/>
              </w:rPr>
              <w:t>making decisions</w:t>
            </w:r>
            <w:r w:rsidR="004A2285" w:rsidRPr="001E34ED">
              <w:rPr>
                <w:rFonts w:cstheme="minorHAnsi"/>
                <w:color w:val="1F3864" w:themeColor="accent1" w:themeShade="80"/>
              </w:rPr>
              <w:t>,</w:t>
            </w:r>
            <w:r w:rsidR="004461DB" w:rsidRPr="001E34ED">
              <w:rPr>
                <w:rFonts w:cstheme="minorHAnsi"/>
                <w:color w:val="1F3864" w:themeColor="accent1" w:themeShade="80"/>
              </w:rPr>
              <w:t xml:space="preserve"> often information they had provided</w:t>
            </w:r>
            <w:r w:rsidR="004A2285" w:rsidRPr="001E34ED">
              <w:rPr>
                <w:rFonts w:cstheme="minorHAnsi"/>
                <w:color w:val="1F3864" w:themeColor="accent1" w:themeShade="80"/>
              </w:rPr>
              <w:t xml:space="preserve"> was not recorded, and </w:t>
            </w:r>
            <w:r w:rsidR="00042292" w:rsidRPr="001E34ED">
              <w:rPr>
                <w:rFonts w:cstheme="minorHAnsi"/>
                <w:color w:val="1F3864" w:themeColor="accent1" w:themeShade="80"/>
              </w:rPr>
              <w:t>also their contributions in meetings</w:t>
            </w:r>
            <w:r w:rsidR="005D652B" w:rsidRPr="001E34ED">
              <w:rPr>
                <w:rFonts w:cstheme="minorHAnsi"/>
                <w:color w:val="1F3864" w:themeColor="accent1" w:themeShade="80"/>
              </w:rPr>
              <w:t xml:space="preserve"> were not </w:t>
            </w:r>
            <w:r w:rsidR="00FC0860">
              <w:rPr>
                <w:rFonts w:cstheme="minorHAnsi"/>
                <w:color w:val="1F3864" w:themeColor="accent1" w:themeShade="80"/>
              </w:rPr>
              <w:t xml:space="preserve">always </w:t>
            </w:r>
            <w:r w:rsidR="005D652B" w:rsidRPr="001E34ED">
              <w:rPr>
                <w:rFonts w:cstheme="minorHAnsi"/>
                <w:color w:val="1F3864" w:themeColor="accent1" w:themeShade="80"/>
              </w:rPr>
              <w:t>reflected in plans.</w:t>
            </w:r>
            <w:r w:rsidR="004A2285" w:rsidRPr="001E34ED">
              <w:rPr>
                <w:rFonts w:cstheme="minorHAnsi"/>
                <w:color w:val="1F3864" w:themeColor="accent1" w:themeShade="80"/>
              </w:rPr>
              <w:t xml:space="preserve"> </w:t>
            </w:r>
            <w:r w:rsidR="006122E9" w:rsidRPr="001E34ED">
              <w:rPr>
                <w:rFonts w:cstheme="minorHAnsi"/>
                <w:color w:val="1F3864" w:themeColor="accent1" w:themeShade="80"/>
              </w:rPr>
              <w:t xml:space="preserve">Parents felt </w:t>
            </w:r>
            <w:r w:rsidR="006C29F6" w:rsidRPr="001E34ED">
              <w:rPr>
                <w:rFonts w:cstheme="minorHAnsi"/>
                <w:color w:val="1F3864" w:themeColor="accent1" w:themeShade="80"/>
              </w:rPr>
              <w:t xml:space="preserve">that they were </w:t>
            </w:r>
            <w:r w:rsidR="009238B3" w:rsidRPr="001E34ED">
              <w:rPr>
                <w:rFonts w:cstheme="minorHAnsi"/>
                <w:color w:val="1F3864" w:themeColor="accent1" w:themeShade="80"/>
              </w:rPr>
              <w:t xml:space="preserve">fully informed about </w:t>
            </w:r>
            <w:r w:rsidR="00A60207" w:rsidRPr="001E34ED">
              <w:rPr>
                <w:rFonts w:cstheme="minorHAnsi"/>
                <w:color w:val="1F3864" w:themeColor="accent1" w:themeShade="80"/>
              </w:rPr>
              <w:t>progress on referrals</w:t>
            </w:r>
            <w:r w:rsidR="000E51C6" w:rsidRPr="001E34ED">
              <w:rPr>
                <w:rFonts w:cstheme="minorHAnsi"/>
                <w:color w:val="1F3864" w:themeColor="accent1" w:themeShade="80"/>
              </w:rPr>
              <w:t xml:space="preserve"> and </w:t>
            </w:r>
            <w:proofErr w:type="gramStart"/>
            <w:r w:rsidR="000E51C6" w:rsidRPr="001E34ED">
              <w:rPr>
                <w:rFonts w:cstheme="minorHAnsi"/>
                <w:color w:val="1F3864" w:themeColor="accent1" w:themeShade="80"/>
              </w:rPr>
              <w:t>likely next</w:t>
            </w:r>
            <w:proofErr w:type="gramEnd"/>
            <w:r w:rsidR="000E51C6" w:rsidRPr="001E34ED">
              <w:rPr>
                <w:rFonts w:cstheme="minorHAnsi"/>
                <w:color w:val="1F3864" w:themeColor="accent1" w:themeShade="80"/>
              </w:rPr>
              <w:t xml:space="preserve"> steps.</w:t>
            </w:r>
          </w:p>
          <w:p w14:paraId="01C87CC3" w14:textId="7F33BB1A" w:rsidR="00F74AD8" w:rsidRPr="001E34ED" w:rsidRDefault="0BEFD9CD" w:rsidP="0BEFD9CD">
            <w:pPr>
              <w:autoSpaceDE w:val="0"/>
              <w:autoSpaceDN w:val="0"/>
              <w:adjustRightInd w:val="0"/>
              <w:rPr>
                <w:color w:val="1F3864"/>
                <w:lang w:val="en-GB"/>
              </w:rPr>
            </w:pPr>
            <w:r w:rsidRPr="0BEFD9CD">
              <w:rPr>
                <w:color w:val="1F3864"/>
                <w:lang w:val="en-GB"/>
              </w:rPr>
              <w:t xml:space="preserve">The nursery uses digital </w:t>
            </w:r>
            <w:r w:rsidR="00D8419E" w:rsidRPr="00D8419E">
              <w:rPr>
                <w:color w:val="1F3864"/>
                <w:lang w:val="en-GB"/>
              </w:rPr>
              <w:t>l</w:t>
            </w:r>
            <w:r w:rsidRPr="00D8419E">
              <w:rPr>
                <w:color w:val="1F3864"/>
                <w:lang w:val="en-GB"/>
              </w:rPr>
              <w:t xml:space="preserve">earning </w:t>
            </w:r>
            <w:r w:rsidR="00D8419E" w:rsidRPr="00D8419E">
              <w:rPr>
                <w:color w:val="1F3864"/>
                <w:lang w:val="en-GB"/>
              </w:rPr>
              <w:t>j</w:t>
            </w:r>
            <w:r w:rsidRPr="00D8419E">
              <w:rPr>
                <w:color w:val="1F3864"/>
                <w:lang w:val="en-GB"/>
              </w:rPr>
              <w:t>ournals</w:t>
            </w:r>
            <w:r w:rsidRPr="0BEFD9CD">
              <w:rPr>
                <w:color w:val="1F3864"/>
                <w:lang w:val="en-GB"/>
              </w:rPr>
              <w:t xml:space="preserve"> well to record children’s achievements and progress at home and in nursery. This is an effective strategy for sharing with some parents. The nursery is aware that supporting effective parental engagement for some families is still an area for further development. The setting has also found that since moving to a digital system children’s engagement with their journals is not as strong as it used to be, and so it is also an area for further development.</w:t>
            </w:r>
          </w:p>
          <w:p w14:paraId="30DD7CC5" w14:textId="0E07667D" w:rsidR="00D8406E" w:rsidRPr="001E34ED" w:rsidRDefault="0BEFD9CD" w:rsidP="0BEFD9CD">
            <w:pPr>
              <w:autoSpaceDE w:val="0"/>
              <w:autoSpaceDN w:val="0"/>
              <w:adjustRightInd w:val="0"/>
              <w:rPr>
                <w:color w:val="1F3864"/>
                <w:lang w:val="en-GB"/>
              </w:rPr>
            </w:pPr>
            <w:r w:rsidRPr="0BEFD9CD">
              <w:rPr>
                <w:color w:val="1F3864"/>
                <w:lang w:val="en-GB"/>
              </w:rPr>
              <w:t xml:space="preserve">The nursery recognises that low attendance is an area of concern. This is particularly true for some children with SEND. Individualised support is offered to </w:t>
            </w:r>
            <w:r w:rsidR="009A09E7">
              <w:rPr>
                <w:color w:val="1F3864"/>
                <w:lang w:val="en-GB"/>
              </w:rPr>
              <w:t xml:space="preserve">some </w:t>
            </w:r>
            <w:r w:rsidRPr="0BEFD9CD">
              <w:rPr>
                <w:color w:val="1F3864"/>
                <w:lang w:val="en-GB"/>
              </w:rPr>
              <w:t xml:space="preserve">families </w:t>
            </w:r>
            <w:r w:rsidR="00712CA4">
              <w:rPr>
                <w:color w:val="1F3864"/>
                <w:lang w:val="en-GB"/>
              </w:rPr>
              <w:t>where there is</w:t>
            </w:r>
            <w:r w:rsidRPr="0BEFD9CD">
              <w:rPr>
                <w:color w:val="1F3864"/>
                <w:lang w:val="en-GB"/>
              </w:rPr>
              <w:t xml:space="preserve"> concern. </w:t>
            </w:r>
            <w:r w:rsidR="00562222">
              <w:rPr>
                <w:color w:val="1F3864"/>
                <w:lang w:val="en-GB"/>
              </w:rPr>
              <w:t xml:space="preserve">We </w:t>
            </w:r>
            <w:r w:rsidRPr="0BEFD9CD">
              <w:rPr>
                <w:color w:val="1F3864"/>
                <w:lang w:val="en-GB"/>
              </w:rPr>
              <w:t>discussed</w:t>
            </w:r>
            <w:r w:rsidR="00562222">
              <w:rPr>
                <w:color w:val="1F3864"/>
                <w:lang w:val="en-GB"/>
              </w:rPr>
              <w:t xml:space="preserve"> </w:t>
            </w:r>
            <w:r w:rsidR="00CF7EDD">
              <w:rPr>
                <w:color w:val="1F3864"/>
                <w:lang w:val="en-GB"/>
              </w:rPr>
              <w:t>ensuring that attendance is</w:t>
            </w:r>
            <w:r w:rsidR="00253BDE">
              <w:rPr>
                <w:color w:val="1F3864"/>
                <w:lang w:val="en-GB"/>
              </w:rPr>
              <w:t xml:space="preserve"> </w:t>
            </w:r>
            <w:r w:rsidR="005128D3">
              <w:rPr>
                <w:color w:val="1F3864"/>
                <w:lang w:val="en-GB"/>
              </w:rPr>
              <w:t>a standing item</w:t>
            </w:r>
            <w:r w:rsidRPr="0BEFD9CD">
              <w:rPr>
                <w:color w:val="1F3864"/>
                <w:lang w:val="en-GB"/>
              </w:rPr>
              <w:t xml:space="preserve"> at parent consultation meetings.</w:t>
            </w:r>
          </w:p>
          <w:p w14:paraId="32F5B3BF" w14:textId="0D744A27" w:rsidR="002772A9" w:rsidRPr="001E34ED" w:rsidRDefault="00A010B5" w:rsidP="00A010B5">
            <w:pPr>
              <w:autoSpaceDE w:val="0"/>
              <w:autoSpaceDN w:val="0"/>
              <w:adjustRightInd w:val="0"/>
              <w:rPr>
                <w:rFonts w:cstheme="minorHAnsi"/>
                <w:bCs/>
                <w:color w:val="1F3864" w:themeColor="accent1" w:themeShade="80"/>
                <w:lang w:val="en-GB"/>
              </w:rPr>
            </w:pPr>
            <w:r w:rsidRPr="001E34ED">
              <w:rPr>
                <w:rFonts w:cstheme="minorHAnsi"/>
                <w:bCs/>
                <w:color w:val="1F3864" w:themeColor="accent1" w:themeShade="80"/>
                <w:lang w:val="en-GB"/>
              </w:rPr>
              <w:lastRenderedPageBreak/>
              <w:t>The children</w:t>
            </w:r>
            <w:r w:rsidR="00C27742">
              <w:rPr>
                <w:rFonts w:cstheme="minorHAnsi"/>
                <w:bCs/>
                <w:color w:val="1F3864" w:themeColor="accent1" w:themeShade="80"/>
                <w:lang w:val="en-GB"/>
              </w:rPr>
              <w:t xml:space="preserve"> that</w:t>
            </w:r>
            <w:r w:rsidRPr="001E34ED">
              <w:rPr>
                <w:rFonts w:cstheme="minorHAnsi"/>
                <w:bCs/>
                <w:color w:val="1F3864" w:themeColor="accent1" w:themeShade="80"/>
                <w:lang w:val="en-GB"/>
              </w:rPr>
              <w:t xml:space="preserve"> the reviewers spoke to are very happy and confident</w:t>
            </w:r>
            <w:r w:rsidR="00E05199" w:rsidRPr="001E34ED">
              <w:rPr>
                <w:rFonts w:cstheme="minorHAnsi"/>
                <w:bCs/>
                <w:color w:val="1F3864" w:themeColor="accent1" w:themeShade="80"/>
                <w:lang w:val="en-GB"/>
              </w:rPr>
              <w:t>ly</w:t>
            </w:r>
            <w:r w:rsidRPr="001E34ED">
              <w:rPr>
                <w:rFonts w:cstheme="minorHAnsi"/>
                <w:bCs/>
                <w:color w:val="1F3864" w:themeColor="accent1" w:themeShade="80"/>
                <w:lang w:val="en-GB"/>
              </w:rPr>
              <w:t xml:space="preserve"> </w:t>
            </w:r>
            <w:r w:rsidR="002772A9" w:rsidRPr="001E34ED">
              <w:rPr>
                <w:rFonts w:cstheme="minorHAnsi"/>
                <w:bCs/>
                <w:color w:val="1F3864" w:themeColor="accent1" w:themeShade="80"/>
                <w:lang w:val="en-GB"/>
              </w:rPr>
              <w:t xml:space="preserve">talked about the things they liked about nursery and </w:t>
            </w:r>
            <w:r w:rsidR="00E05199" w:rsidRPr="001E34ED">
              <w:rPr>
                <w:rFonts w:cstheme="minorHAnsi"/>
                <w:bCs/>
                <w:color w:val="1F3864" w:themeColor="accent1" w:themeShade="80"/>
                <w:lang w:val="en-GB"/>
              </w:rPr>
              <w:t xml:space="preserve">about playing with their friends. The setting uses </w:t>
            </w:r>
            <w:r w:rsidR="00176B38" w:rsidRPr="001E34ED">
              <w:rPr>
                <w:rFonts w:cstheme="minorHAnsi"/>
                <w:bCs/>
                <w:color w:val="1F3864" w:themeColor="accent1" w:themeShade="80"/>
                <w:lang w:val="en-GB"/>
              </w:rPr>
              <w:t>children’s views to inform their planning, and children’s interests are clearly represented.</w:t>
            </w:r>
          </w:p>
          <w:p w14:paraId="305D6443" w14:textId="261C7F3C" w:rsidR="00A010B5" w:rsidRPr="001E34ED" w:rsidRDefault="00A010B5" w:rsidP="00A7093B">
            <w:pPr>
              <w:rPr>
                <w:rFonts w:cstheme="minorHAnsi"/>
                <w:color w:val="1F3864" w:themeColor="accent1" w:themeShade="80"/>
              </w:rPr>
            </w:pPr>
          </w:p>
        </w:tc>
      </w:tr>
      <w:tr w:rsidR="001E34ED" w:rsidRPr="001E34ED" w14:paraId="26A01AF5" w14:textId="77777777" w:rsidTr="0BEFD9CD">
        <w:tc>
          <w:tcPr>
            <w:tcW w:w="2830" w:type="dxa"/>
          </w:tcPr>
          <w:p w14:paraId="07085F69" w14:textId="7777777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lastRenderedPageBreak/>
              <w:t>Assessment and Identification</w:t>
            </w:r>
          </w:p>
          <w:p w14:paraId="5F13C904" w14:textId="77777777" w:rsidR="00A7093B" w:rsidRPr="001E34ED" w:rsidRDefault="00A7093B" w:rsidP="00A7093B">
            <w:pPr>
              <w:rPr>
                <w:rFonts w:cstheme="minorHAnsi"/>
                <w:color w:val="1F3864" w:themeColor="accent1" w:themeShade="80"/>
              </w:rPr>
            </w:pPr>
          </w:p>
        </w:tc>
        <w:tc>
          <w:tcPr>
            <w:tcW w:w="10120" w:type="dxa"/>
          </w:tcPr>
          <w:p w14:paraId="4B21B1C5" w14:textId="77777777" w:rsidR="00E110F3" w:rsidRDefault="0067372D" w:rsidP="00A010B5">
            <w:pPr>
              <w:autoSpaceDE w:val="0"/>
              <w:autoSpaceDN w:val="0"/>
              <w:adjustRightInd w:val="0"/>
              <w:rPr>
                <w:rFonts w:cstheme="minorHAnsi"/>
                <w:bCs/>
                <w:color w:val="1F3864" w:themeColor="accent1" w:themeShade="80"/>
                <w:lang w:val="en-GB"/>
              </w:rPr>
            </w:pPr>
            <w:r>
              <w:rPr>
                <w:rFonts w:cstheme="minorHAnsi"/>
                <w:bCs/>
                <w:color w:val="1F3864" w:themeColor="accent1" w:themeShade="80"/>
                <w:lang w:val="en-GB"/>
              </w:rPr>
              <w:t>The 2 yr old check is carried out in the setting</w:t>
            </w:r>
            <w:r w:rsidR="00F773F0">
              <w:rPr>
                <w:rFonts w:cstheme="minorHAnsi"/>
                <w:bCs/>
                <w:color w:val="1F3864" w:themeColor="accent1" w:themeShade="80"/>
                <w:lang w:val="en-GB"/>
              </w:rPr>
              <w:t xml:space="preserve"> and they have a process for informing their health </w:t>
            </w:r>
            <w:r w:rsidR="00290408">
              <w:rPr>
                <w:rFonts w:cstheme="minorHAnsi"/>
                <w:bCs/>
                <w:color w:val="1F3864" w:themeColor="accent1" w:themeShade="80"/>
                <w:lang w:val="en-GB"/>
              </w:rPr>
              <w:t>colleagues</w:t>
            </w:r>
            <w:r w:rsidR="00F773F0">
              <w:rPr>
                <w:rFonts w:cstheme="minorHAnsi"/>
                <w:bCs/>
                <w:color w:val="1F3864" w:themeColor="accent1" w:themeShade="80"/>
                <w:lang w:val="en-GB"/>
              </w:rPr>
              <w:t xml:space="preserve"> of the outcomes</w:t>
            </w:r>
            <w:r w:rsidR="00290408">
              <w:rPr>
                <w:rFonts w:cstheme="minorHAnsi"/>
                <w:bCs/>
                <w:color w:val="1F3864" w:themeColor="accent1" w:themeShade="80"/>
                <w:lang w:val="en-GB"/>
              </w:rPr>
              <w:t xml:space="preserve"> and highlighting any concerns immediately.  They are working very hard to overcome the challenges presented in this process.</w:t>
            </w:r>
            <w:r w:rsidR="009A5483">
              <w:rPr>
                <w:rFonts w:cstheme="minorHAnsi"/>
                <w:bCs/>
                <w:color w:val="1F3864" w:themeColor="accent1" w:themeShade="80"/>
                <w:lang w:val="en-GB"/>
              </w:rPr>
              <w:t xml:space="preserve">  </w:t>
            </w:r>
          </w:p>
          <w:p w14:paraId="730EB1E1" w14:textId="24E4C838" w:rsidR="00A010B5" w:rsidRPr="008666CE" w:rsidRDefault="0BEFD9CD" w:rsidP="0BEFD9CD">
            <w:pPr>
              <w:autoSpaceDE w:val="0"/>
              <w:autoSpaceDN w:val="0"/>
              <w:adjustRightInd w:val="0"/>
              <w:rPr>
                <w:color w:val="1F3864"/>
                <w:lang w:val="en-GB"/>
              </w:rPr>
            </w:pPr>
            <w:r w:rsidRPr="0BEFD9CD">
              <w:rPr>
                <w:color w:val="1F3864"/>
                <w:lang w:val="en-GB"/>
              </w:rPr>
              <w:t>The nursery has well developed and effective assessment systems.  Children’s attainment is effectively tracked, using the LA recommended system, and regular progress meetings</w:t>
            </w:r>
            <w:r w:rsidR="00C804CB">
              <w:rPr>
                <w:color w:val="1F3864"/>
                <w:lang w:val="en-GB"/>
              </w:rPr>
              <w:t xml:space="preserve"> with the SENCo</w:t>
            </w:r>
            <w:r w:rsidRPr="0BEFD9CD">
              <w:rPr>
                <w:color w:val="1F3864"/>
                <w:lang w:val="en-GB"/>
              </w:rPr>
              <w:t xml:space="preserve"> are held. Children with SEND are focussed on and practitioners are held accountable for the progress of all children. </w:t>
            </w:r>
            <w:r w:rsidR="002B6ED2">
              <w:rPr>
                <w:color w:val="1F3864"/>
                <w:lang w:val="en-GB"/>
              </w:rPr>
              <w:t>The assessment systems are</w:t>
            </w:r>
            <w:r w:rsidRPr="0BEFD9CD">
              <w:rPr>
                <w:color w:val="1F3864"/>
                <w:lang w:val="en-GB"/>
              </w:rPr>
              <w:t xml:space="preserve"> also effective in the identification of need as it clearly indicates where children may not be at expected levels. The SENCo and the Manager regularly review and analyse the data</w:t>
            </w:r>
            <w:r w:rsidR="008666CE">
              <w:rPr>
                <w:color w:val="1F3864"/>
                <w:lang w:val="en-GB"/>
              </w:rPr>
              <w:t>, however it is not always used</w:t>
            </w:r>
            <w:r w:rsidR="00003E01">
              <w:rPr>
                <w:color w:val="1F3864"/>
                <w:lang w:val="en-GB"/>
              </w:rPr>
              <w:t xml:space="preserve"> </w:t>
            </w:r>
            <w:r w:rsidRPr="0BEFD9CD">
              <w:rPr>
                <w:color w:val="1F3864"/>
                <w:lang w:val="en-GB"/>
              </w:rPr>
              <w:t xml:space="preserve">to </w:t>
            </w:r>
            <w:r w:rsidRPr="008666CE">
              <w:rPr>
                <w:color w:val="1F3864"/>
                <w:lang w:val="en-GB"/>
              </w:rPr>
              <w:t>inform planning at setting and individual child level</w:t>
            </w:r>
            <w:r w:rsidR="00885EAE">
              <w:rPr>
                <w:color w:val="1F3864"/>
                <w:lang w:val="en-GB"/>
              </w:rPr>
              <w:t>.</w:t>
            </w:r>
          </w:p>
          <w:p w14:paraId="3407FF19" w14:textId="28061D6C" w:rsidR="00D51ACA" w:rsidRDefault="0BEFD9CD" w:rsidP="0BEFD9CD">
            <w:pPr>
              <w:autoSpaceDE w:val="0"/>
              <w:autoSpaceDN w:val="0"/>
              <w:adjustRightInd w:val="0"/>
              <w:rPr>
                <w:color w:val="1F3864"/>
                <w:lang w:val="en-GB"/>
              </w:rPr>
            </w:pPr>
            <w:r w:rsidRPr="00C70C4E">
              <w:rPr>
                <w:color w:val="1F3864"/>
                <w:lang w:val="en-GB"/>
              </w:rPr>
              <w:t xml:space="preserve">Attendance is monitored closely and </w:t>
            </w:r>
            <w:r w:rsidR="001504F0">
              <w:rPr>
                <w:color w:val="1F3864"/>
                <w:lang w:val="en-GB"/>
              </w:rPr>
              <w:t xml:space="preserve">show </w:t>
            </w:r>
            <w:r w:rsidR="00FB3F23">
              <w:rPr>
                <w:color w:val="1F3864"/>
                <w:lang w:val="en-GB"/>
              </w:rPr>
              <w:t xml:space="preserve">attendance rates for children with SEND are persistently lower than the rest </w:t>
            </w:r>
            <w:r w:rsidR="0075614E">
              <w:rPr>
                <w:color w:val="1F3864"/>
                <w:lang w:val="en-GB"/>
              </w:rPr>
              <w:t>o</w:t>
            </w:r>
            <w:r w:rsidR="00FB3F23">
              <w:rPr>
                <w:color w:val="1F3864"/>
                <w:lang w:val="en-GB"/>
              </w:rPr>
              <w:t>f the cohort.</w:t>
            </w:r>
            <w:r w:rsidR="004B593A">
              <w:rPr>
                <w:color w:val="1F3864"/>
                <w:lang w:val="en-GB"/>
              </w:rPr>
              <w:t xml:space="preserve">  </w:t>
            </w:r>
            <w:r w:rsidRPr="0BEFD9CD">
              <w:rPr>
                <w:color w:val="1F3864"/>
                <w:lang w:val="en-GB"/>
              </w:rPr>
              <w:t>The setting is continuing to keep a focus on this</w:t>
            </w:r>
            <w:r w:rsidR="006529F1">
              <w:rPr>
                <w:color w:val="1F3864"/>
                <w:lang w:val="en-GB"/>
              </w:rPr>
              <w:t xml:space="preserve"> and are considering </w:t>
            </w:r>
            <w:r w:rsidR="00A47664">
              <w:rPr>
                <w:color w:val="1F3864"/>
                <w:lang w:val="en-GB"/>
              </w:rPr>
              <w:t>how to further improve</w:t>
            </w:r>
            <w:r w:rsidRPr="0BEFD9CD">
              <w:rPr>
                <w:color w:val="1F3864"/>
                <w:lang w:val="en-GB"/>
              </w:rPr>
              <w:t xml:space="preserve"> </w:t>
            </w:r>
            <w:r w:rsidR="005456A3">
              <w:rPr>
                <w:color w:val="1F3864"/>
                <w:lang w:val="en-GB"/>
              </w:rPr>
              <w:t xml:space="preserve">their </w:t>
            </w:r>
            <w:r w:rsidRPr="0BEFD9CD">
              <w:rPr>
                <w:color w:val="1F3864"/>
                <w:lang w:val="en-GB"/>
              </w:rPr>
              <w:t>support</w:t>
            </w:r>
            <w:r w:rsidR="005456A3">
              <w:rPr>
                <w:color w:val="1F3864"/>
                <w:lang w:val="en-GB"/>
              </w:rPr>
              <w:t xml:space="preserve"> for</w:t>
            </w:r>
            <w:r w:rsidRPr="0BEFD9CD">
              <w:rPr>
                <w:color w:val="1F3864"/>
                <w:lang w:val="en-GB"/>
              </w:rPr>
              <w:t xml:space="preserve"> families.</w:t>
            </w:r>
            <w:r w:rsidR="00C70C4E">
              <w:rPr>
                <w:color w:val="1F3864"/>
                <w:lang w:val="en-GB"/>
              </w:rPr>
              <w:t xml:space="preserve"> </w:t>
            </w:r>
            <w:r w:rsidRPr="0BEFD9CD">
              <w:rPr>
                <w:color w:val="1F3864"/>
                <w:lang w:val="en-GB"/>
              </w:rPr>
              <w:t xml:space="preserve"> They cited an example of their success in raising and maintaining attendance levels for a child with SEND who is in a family where there are multiple issues (maternal mental health and lack of family network to provide any support).  The nursery is a stable and supportive environment for both the child and the parent and with the practical support they have provided the child is now flourishing and making progress in all areas of her development.  </w:t>
            </w:r>
          </w:p>
          <w:p w14:paraId="151375EF" w14:textId="77777777" w:rsidR="00A7093B" w:rsidRPr="001E34ED" w:rsidRDefault="00A7093B" w:rsidP="00B03A5D">
            <w:pPr>
              <w:autoSpaceDE w:val="0"/>
              <w:autoSpaceDN w:val="0"/>
              <w:adjustRightInd w:val="0"/>
              <w:rPr>
                <w:rFonts w:cstheme="minorHAnsi"/>
                <w:color w:val="1F3864" w:themeColor="accent1" w:themeShade="80"/>
              </w:rPr>
            </w:pPr>
          </w:p>
        </w:tc>
      </w:tr>
      <w:tr w:rsidR="001E34ED" w:rsidRPr="001E34ED" w14:paraId="4F0F08B4" w14:textId="77777777" w:rsidTr="0BEFD9CD">
        <w:tc>
          <w:tcPr>
            <w:tcW w:w="2830" w:type="dxa"/>
          </w:tcPr>
          <w:p w14:paraId="1900D68E" w14:textId="7777777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t>The efficient use of resources</w:t>
            </w:r>
          </w:p>
          <w:p w14:paraId="6736E744" w14:textId="77777777" w:rsidR="00A7093B" w:rsidRPr="001E34ED" w:rsidRDefault="00A7093B" w:rsidP="00A7093B">
            <w:pPr>
              <w:rPr>
                <w:rFonts w:cstheme="minorHAnsi"/>
                <w:color w:val="1F3864" w:themeColor="accent1" w:themeShade="80"/>
              </w:rPr>
            </w:pPr>
          </w:p>
        </w:tc>
        <w:tc>
          <w:tcPr>
            <w:tcW w:w="10120" w:type="dxa"/>
          </w:tcPr>
          <w:p w14:paraId="2D2A2F1D" w14:textId="6E252380" w:rsidR="004C63C8" w:rsidRDefault="004C63C8" w:rsidP="004C63C8">
            <w:pPr>
              <w:rPr>
                <w:rFonts w:cstheme="minorHAnsi"/>
                <w:color w:val="1F3864" w:themeColor="accent1" w:themeShade="80"/>
              </w:rPr>
            </w:pPr>
            <w:r>
              <w:rPr>
                <w:rFonts w:cstheme="minorHAnsi"/>
                <w:color w:val="1F3864" w:themeColor="accent1" w:themeShade="80"/>
              </w:rPr>
              <w:t xml:space="preserve">All staff have regular supervision meetings, where all children’s outcomes and progress </w:t>
            </w:r>
            <w:proofErr w:type="gramStart"/>
            <w:r>
              <w:rPr>
                <w:rFonts w:cstheme="minorHAnsi"/>
                <w:color w:val="1F3864" w:themeColor="accent1" w:themeShade="80"/>
              </w:rPr>
              <w:t>is</w:t>
            </w:r>
            <w:proofErr w:type="gramEnd"/>
            <w:r>
              <w:rPr>
                <w:rFonts w:cstheme="minorHAnsi"/>
                <w:color w:val="1F3864" w:themeColor="accent1" w:themeShade="80"/>
              </w:rPr>
              <w:t xml:space="preserve"> a core element of the discussions.  It is </w:t>
            </w:r>
            <w:proofErr w:type="gramStart"/>
            <w:r>
              <w:rPr>
                <w:rFonts w:cstheme="minorHAnsi"/>
                <w:color w:val="1F3864" w:themeColor="accent1" w:themeShade="80"/>
              </w:rPr>
              <w:t>very clear</w:t>
            </w:r>
            <w:proofErr w:type="gramEnd"/>
            <w:r>
              <w:rPr>
                <w:rFonts w:cstheme="minorHAnsi"/>
                <w:color w:val="1F3864" w:themeColor="accent1" w:themeShade="80"/>
              </w:rPr>
              <w:t xml:space="preserve"> that staff know the expected level of accountability. The discussions are supportive and enable to manager/SENCo to provide additional support and training for staff, if required, </w:t>
            </w:r>
            <w:r w:rsidR="003D7D9F">
              <w:rPr>
                <w:rFonts w:cstheme="minorHAnsi"/>
                <w:color w:val="1F3864" w:themeColor="accent1" w:themeShade="80"/>
              </w:rPr>
              <w:t>wherever</w:t>
            </w:r>
            <w:r>
              <w:rPr>
                <w:rFonts w:cstheme="minorHAnsi"/>
                <w:color w:val="1F3864" w:themeColor="accent1" w:themeShade="80"/>
              </w:rPr>
              <w:t xml:space="preserve"> possible</w:t>
            </w:r>
            <w:proofErr w:type="gramStart"/>
            <w:r>
              <w:rPr>
                <w:rFonts w:cstheme="minorHAnsi"/>
                <w:color w:val="1F3864" w:themeColor="accent1" w:themeShade="80"/>
              </w:rPr>
              <w:t xml:space="preserve">.  </w:t>
            </w:r>
            <w:proofErr w:type="gramEnd"/>
            <w:r>
              <w:rPr>
                <w:rFonts w:cstheme="minorHAnsi"/>
                <w:color w:val="1F3864" w:themeColor="accent1" w:themeShade="80"/>
              </w:rPr>
              <w:t>The system in place for monitoring the quality of teaching, leading to positive impact of interventions, works well and dovetails with the supervision rota.</w:t>
            </w:r>
          </w:p>
          <w:p w14:paraId="625BA770" w14:textId="4CD51585" w:rsidR="003240F7" w:rsidRDefault="00B86933" w:rsidP="004C63C8">
            <w:pPr>
              <w:rPr>
                <w:rFonts w:cstheme="minorHAnsi"/>
                <w:color w:val="1F3864" w:themeColor="accent1" w:themeShade="80"/>
              </w:rPr>
            </w:pPr>
            <w:r>
              <w:rPr>
                <w:rFonts w:cstheme="minorHAnsi"/>
                <w:color w:val="1F3864" w:themeColor="accent1" w:themeShade="80"/>
              </w:rPr>
              <w:t xml:space="preserve">The Key </w:t>
            </w:r>
            <w:r w:rsidR="005313F1">
              <w:rPr>
                <w:rFonts w:cstheme="minorHAnsi"/>
                <w:color w:val="1F3864" w:themeColor="accent1" w:themeShade="80"/>
              </w:rPr>
              <w:t>P</w:t>
            </w:r>
            <w:r>
              <w:rPr>
                <w:rFonts w:cstheme="minorHAnsi"/>
                <w:color w:val="1F3864" w:themeColor="accent1" w:themeShade="80"/>
              </w:rPr>
              <w:t>erson system is well embedded in the setting organisation</w:t>
            </w:r>
            <w:r w:rsidR="00FE5690">
              <w:rPr>
                <w:rFonts w:cstheme="minorHAnsi"/>
                <w:color w:val="1F3864" w:themeColor="accent1" w:themeShade="80"/>
              </w:rPr>
              <w:t xml:space="preserve"> and is protected by </w:t>
            </w:r>
            <w:proofErr w:type="gramStart"/>
            <w:r w:rsidR="00FE5690">
              <w:rPr>
                <w:rFonts w:cstheme="minorHAnsi"/>
                <w:color w:val="1F3864" w:themeColor="accent1" w:themeShade="80"/>
              </w:rPr>
              <w:t>a very effective</w:t>
            </w:r>
            <w:proofErr w:type="gramEnd"/>
            <w:r w:rsidR="00FE5690">
              <w:rPr>
                <w:rFonts w:cstheme="minorHAnsi"/>
                <w:color w:val="1F3864" w:themeColor="accent1" w:themeShade="80"/>
              </w:rPr>
              <w:t xml:space="preserve"> </w:t>
            </w:r>
            <w:r w:rsidR="00AB63FC">
              <w:rPr>
                <w:rFonts w:cstheme="minorHAnsi"/>
                <w:color w:val="1F3864" w:themeColor="accent1" w:themeShade="80"/>
              </w:rPr>
              <w:t>shadow</w:t>
            </w:r>
            <w:r w:rsidR="00FE5690">
              <w:rPr>
                <w:rFonts w:cstheme="minorHAnsi"/>
                <w:color w:val="1F3864" w:themeColor="accent1" w:themeShade="80"/>
              </w:rPr>
              <w:t xml:space="preserve"> system that ensures </w:t>
            </w:r>
            <w:r w:rsidR="0065379A">
              <w:rPr>
                <w:rFonts w:cstheme="minorHAnsi"/>
                <w:color w:val="1F3864" w:themeColor="accent1" w:themeShade="80"/>
              </w:rPr>
              <w:t xml:space="preserve">that absence/changes of shifts/holidays have a minimum impact on children and </w:t>
            </w:r>
            <w:r w:rsidR="00B92C3F">
              <w:rPr>
                <w:rFonts w:cstheme="minorHAnsi"/>
                <w:color w:val="1F3864" w:themeColor="accent1" w:themeShade="80"/>
              </w:rPr>
              <w:t>parents.</w:t>
            </w:r>
          </w:p>
          <w:p w14:paraId="58DFC14D" w14:textId="46F1D973" w:rsidR="00EE4411" w:rsidRDefault="008526CC" w:rsidP="004C63C8">
            <w:pPr>
              <w:rPr>
                <w:rFonts w:cstheme="minorHAnsi"/>
                <w:color w:val="1F3864" w:themeColor="accent1" w:themeShade="80"/>
              </w:rPr>
            </w:pPr>
            <w:r>
              <w:rPr>
                <w:rFonts w:cstheme="minorHAnsi"/>
                <w:color w:val="1F3864" w:themeColor="accent1" w:themeShade="80"/>
              </w:rPr>
              <w:t>Limited f</w:t>
            </w:r>
            <w:r w:rsidR="002E61F4">
              <w:rPr>
                <w:rFonts w:cstheme="minorHAnsi"/>
                <w:color w:val="1F3864" w:themeColor="accent1" w:themeShade="80"/>
              </w:rPr>
              <w:t xml:space="preserve">unding for </w:t>
            </w:r>
            <w:r w:rsidR="003240F7">
              <w:rPr>
                <w:rFonts w:cstheme="minorHAnsi"/>
                <w:color w:val="1F3864" w:themeColor="accent1" w:themeShade="80"/>
              </w:rPr>
              <w:t>CPD</w:t>
            </w:r>
            <w:r w:rsidR="00EE4411">
              <w:rPr>
                <w:rFonts w:cstheme="minorHAnsi"/>
                <w:color w:val="1F3864" w:themeColor="accent1" w:themeShade="80"/>
              </w:rPr>
              <w:t xml:space="preserve"> opportunities</w:t>
            </w:r>
            <w:r w:rsidR="009D0D93">
              <w:rPr>
                <w:rFonts w:cstheme="minorHAnsi"/>
                <w:color w:val="1F3864" w:themeColor="accent1" w:themeShade="80"/>
              </w:rPr>
              <w:t xml:space="preserve"> beyond the setting means that </w:t>
            </w:r>
            <w:r>
              <w:rPr>
                <w:rFonts w:cstheme="minorHAnsi"/>
                <w:color w:val="1F3864" w:themeColor="accent1" w:themeShade="80"/>
              </w:rPr>
              <w:t xml:space="preserve">any </w:t>
            </w:r>
            <w:r w:rsidR="0078688B">
              <w:rPr>
                <w:rFonts w:cstheme="minorHAnsi"/>
                <w:color w:val="1F3864" w:themeColor="accent1" w:themeShade="80"/>
              </w:rPr>
              <w:t xml:space="preserve">training accessed by practitioners </w:t>
            </w:r>
            <w:proofErr w:type="gramStart"/>
            <w:r w:rsidR="0050469F">
              <w:rPr>
                <w:rFonts w:cstheme="minorHAnsi"/>
                <w:color w:val="1F3864" w:themeColor="accent1" w:themeShade="80"/>
              </w:rPr>
              <w:t>has to</w:t>
            </w:r>
            <w:proofErr w:type="gramEnd"/>
            <w:r w:rsidR="0050469F">
              <w:rPr>
                <w:rFonts w:cstheme="minorHAnsi"/>
                <w:color w:val="1F3864" w:themeColor="accent1" w:themeShade="80"/>
              </w:rPr>
              <w:t xml:space="preserve"> be</w:t>
            </w:r>
            <w:r w:rsidR="0078688B">
              <w:rPr>
                <w:rFonts w:cstheme="minorHAnsi"/>
                <w:color w:val="1F3864" w:themeColor="accent1" w:themeShade="80"/>
              </w:rPr>
              <w:t xml:space="preserve"> shared </w:t>
            </w:r>
            <w:r w:rsidR="00877C70">
              <w:rPr>
                <w:rFonts w:cstheme="minorHAnsi"/>
                <w:color w:val="1F3864" w:themeColor="accent1" w:themeShade="80"/>
              </w:rPr>
              <w:t xml:space="preserve">internally </w:t>
            </w:r>
            <w:r w:rsidR="0078688B">
              <w:rPr>
                <w:rFonts w:cstheme="minorHAnsi"/>
                <w:color w:val="1F3864" w:themeColor="accent1" w:themeShade="80"/>
              </w:rPr>
              <w:t xml:space="preserve">across the setting.  </w:t>
            </w:r>
            <w:r w:rsidR="00857972">
              <w:rPr>
                <w:rFonts w:cstheme="minorHAnsi"/>
                <w:color w:val="1F3864" w:themeColor="accent1" w:themeShade="80"/>
              </w:rPr>
              <w:t xml:space="preserve">The SENCo is exploring different strategies for widening </w:t>
            </w:r>
            <w:r w:rsidR="00D41334">
              <w:rPr>
                <w:rFonts w:cstheme="minorHAnsi"/>
                <w:color w:val="1F3864" w:themeColor="accent1" w:themeShade="80"/>
              </w:rPr>
              <w:t xml:space="preserve">the communication of this training, as it is rare that all staff </w:t>
            </w:r>
            <w:proofErr w:type="gramStart"/>
            <w:r w:rsidR="00D41334">
              <w:rPr>
                <w:rFonts w:cstheme="minorHAnsi"/>
                <w:color w:val="1F3864" w:themeColor="accent1" w:themeShade="80"/>
              </w:rPr>
              <w:t>are able to</w:t>
            </w:r>
            <w:proofErr w:type="gramEnd"/>
            <w:r w:rsidR="00D41334">
              <w:rPr>
                <w:rFonts w:cstheme="minorHAnsi"/>
                <w:color w:val="1F3864" w:themeColor="accent1" w:themeShade="80"/>
              </w:rPr>
              <w:t xml:space="preserve"> meet together in one place</w:t>
            </w:r>
            <w:r w:rsidR="003737AF">
              <w:rPr>
                <w:rFonts w:cstheme="minorHAnsi"/>
                <w:color w:val="1F3864" w:themeColor="accent1" w:themeShade="80"/>
              </w:rPr>
              <w:t xml:space="preserve"> at one time.</w:t>
            </w:r>
          </w:p>
          <w:p w14:paraId="405319BC" w14:textId="77777777" w:rsidR="00A7093B" w:rsidRPr="001E34ED" w:rsidRDefault="00A7093B" w:rsidP="003737AF">
            <w:pPr>
              <w:rPr>
                <w:rFonts w:cstheme="minorHAnsi"/>
                <w:color w:val="1F3864" w:themeColor="accent1" w:themeShade="80"/>
              </w:rPr>
            </w:pPr>
          </w:p>
        </w:tc>
      </w:tr>
      <w:tr w:rsidR="001E34ED" w:rsidRPr="001E34ED" w14:paraId="05300968" w14:textId="77777777" w:rsidTr="0BEFD9CD">
        <w:tc>
          <w:tcPr>
            <w:tcW w:w="2830" w:type="dxa"/>
          </w:tcPr>
          <w:p w14:paraId="474B3D7E" w14:textId="7777777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lastRenderedPageBreak/>
              <w:t>The quality of SEND provision</w:t>
            </w:r>
          </w:p>
          <w:p w14:paraId="0ECDBF34" w14:textId="77777777" w:rsidR="00A7093B" w:rsidRPr="001E34ED" w:rsidRDefault="00A7093B" w:rsidP="00A7093B">
            <w:pPr>
              <w:rPr>
                <w:rFonts w:cstheme="minorHAnsi"/>
                <w:color w:val="1F3864" w:themeColor="accent1" w:themeShade="80"/>
              </w:rPr>
            </w:pPr>
          </w:p>
        </w:tc>
        <w:tc>
          <w:tcPr>
            <w:tcW w:w="10120" w:type="dxa"/>
          </w:tcPr>
          <w:p w14:paraId="759F314E" w14:textId="08E2FC8F" w:rsidR="004701F4" w:rsidRDefault="00FB02D6" w:rsidP="00A7093B">
            <w:pPr>
              <w:rPr>
                <w:rFonts w:cstheme="minorHAnsi"/>
                <w:color w:val="1F3864" w:themeColor="accent1" w:themeShade="80"/>
              </w:rPr>
            </w:pPr>
            <w:r>
              <w:rPr>
                <w:rFonts w:cstheme="minorHAnsi"/>
                <w:color w:val="1F3864" w:themeColor="accent1" w:themeShade="80"/>
              </w:rPr>
              <w:t xml:space="preserve">There are many challenges that the nursery face in terms of </w:t>
            </w:r>
            <w:r w:rsidR="00800A98">
              <w:rPr>
                <w:rFonts w:cstheme="minorHAnsi"/>
                <w:color w:val="1F3864" w:themeColor="accent1" w:themeShade="80"/>
              </w:rPr>
              <w:t>being able to staff their SEND provision given the levels of funding</w:t>
            </w:r>
            <w:r w:rsidR="00BC7C4D">
              <w:rPr>
                <w:rFonts w:cstheme="minorHAnsi"/>
                <w:color w:val="1F3864" w:themeColor="accent1" w:themeShade="80"/>
              </w:rPr>
              <w:t xml:space="preserve"> available to them</w:t>
            </w:r>
            <w:r w:rsidR="004701F4">
              <w:rPr>
                <w:rFonts w:cstheme="minorHAnsi"/>
                <w:color w:val="1F3864" w:themeColor="accent1" w:themeShade="80"/>
              </w:rPr>
              <w:t xml:space="preserve">, </w:t>
            </w:r>
            <w:r w:rsidR="005635D4">
              <w:rPr>
                <w:rFonts w:cstheme="minorHAnsi"/>
                <w:color w:val="1F3864" w:themeColor="accent1" w:themeShade="80"/>
              </w:rPr>
              <w:t xml:space="preserve">but it is </w:t>
            </w:r>
            <w:proofErr w:type="gramStart"/>
            <w:r w:rsidR="005635D4">
              <w:rPr>
                <w:rFonts w:cstheme="minorHAnsi"/>
                <w:color w:val="1F3864" w:themeColor="accent1" w:themeShade="80"/>
              </w:rPr>
              <w:t>very clear</w:t>
            </w:r>
            <w:proofErr w:type="gramEnd"/>
            <w:r w:rsidR="005635D4">
              <w:rPr>
                <w:rFonts w:cstheme="minorHAnsi"/>
                <w:color w:val="1F3864" w:themeColor="accent1" w:themeShade="80"/>
              </w:rPr>
              <w:t xml:space="preserve"> that they ma</w:t>
            </w:r>
            <w:r w:rsidR="002B4D50">
              <w:rPr>
                <w:rFonts w:cstheme="minorHAnsi"/>
                <w:color w:val="1F3864" w:themeColor="accent1" w:themeShade="80"/>
              </w:rPr>
              <w:t>ximise the resources available to them.</w:t>
            </w:r>
          </w:p>
          <w:p w14:paraId="06A6A5B3" w14:textId="3CB4B1A7" w:rsidR="00FB02D6" w:rsidRDefault="002B4D50" w:rsidP="00A7093B">
            <w:pPr>
              <w:rPr>
                <w:rFonts w:cstheme="minorHAnsi"/>
                <w:color w:val="1F3864" w:themeColor="accent1" w:themeShade="80"/>
              </w:rPr>
            </w:pPr>
            <w:r>
              <w:rPr>
                <w:rFonts w:cstheme="minorHAnsi"/>
                <w:color w:val="1F3864" w:themeColor="accent1" w:themeShade="80"/>
              </w:rPr>
              <w:t>T</w:t>
            </w:r>
            <w:r w:rsidR="00BC7C4D">
              <w:rPr>
                <w:rFonts w:cstheme="minorHAnsi"/>
                <w:color w:val="1F3864" w:themeColor="accent1" w:themeShade="80"/>
              </w:rPr>
              <w:t xml:space="preserve">he ethos of the nursery shines through </w:t>
            </w:r>
            <w:r w:rsidR="006134DD">
              <w:rPr>
                <w:rFonts w:cstheme="minorHAnsi"/>
                <w:color w:val="1F3864" w:themeColor="accent1" w:themeShade="80"/>
              </w:rPr>
              <w:t xml:space="preserve">in the way that all staff understand their responsibilities towards all children and are relentless in their </w:t>
            </w:r>
            <w:r w:rsidR="00B91549">
              <w:rPr>
                <w:rFonts w:cstheme="minorHAnsi"/>
                <w:color w:val="1F3864" w:themeColor="accent1" w:themeShade="80"/>
              </w:rPr>
              <w:t>desire to provide the best</w:t>
            </w:r>
            <w:proofErr w:type="gramStart"/>
            <w:r w:rsidR="00B91549">
              <w:rPr>
                <w:rFonts w:cstheme="minorHAnsi"/>
                <w:color w:val="1F3864" w:themeColor="accent1" w:themeShade="80"/>
              </w:rPr>
              <w:t xml:space="preserve">.  </w:t>
            </w:r>
            <w:proofErr w:type="gramEnd"/>
          </w:p>
          <w:p w14:paraId="22C1F9DE" w14:textId="74D268A4" w:rsidR="00FB02D6" w:rsidRDefault="00C45075" w:rsidP="00A7093B">
            <w:pPr>
              <w:rPr>
                <w:rFonts w:cstheme="minorHAnsi"/>
                <w:color w:val="1F3864" w:themeColor="accent1" w:themeShade="80"/>
              </w:rPr>
            </w:pPr>
            <w:r>
              <w:rPr>
                <w:rFonts w:cstheme="minorHAnsi"/>
                <w:color w:val="1F3864" w:themeColor="accent1" w:themeShade="80"/>
              </w:rPr>
              <w:t>The admission and transition processes support children and families really well</w:t>
            </w:r>
            <w:proofErr w:type="gramStart"/>
            <w:r w:rsidR="00537F88">
              <w:rPr>
                <w:rFonts w:cstheme="minorHAnsi"/>
                <w:color w:val="1F3864" w:themeColor="accent1" w:themeShade="80"/>
              </w:rPr>
              <w:t xml:space="preserve">.  </w:t>
            </w:r>
            <w:proofErr w:type="gramEnd"/>
            <w:r w:rsidR="00537F88">
              <w:rPr>
                <w:rFonts w:cstheme="minorHAnsi"/>
                <w:color w:val="1F3864" w:themeColor="accent1" w:themeShade="80"/>
              </w:rPr>
              <w:t xml:space="preserve">There are </w:t>
            </w:r>
            <w:proofErr w:type="gramStart"/>
            <w:r w:rsidR="00537F88">
              <w:rPr>
                <w:rFonts w:cstheme="minorHAnsi"/>
                <w:color w:val="1F3864" w:themeColor="accent1" w:themeShade="80"/>
              </w:rPr>
              <w:t>many</w:t>
            </w:r>
            <w:proofErr w:type="gramEnd"/>
            <w:r w:rsidR="00537F88">
              <w:rPr>
                <w:rFonts w:cstheme="minorHAnsi"/>
                <w:color w:val="1F3864" w:themeColor="accent1" w:themeShade="80"/>
              </w:rPr>
              <w:t xml:space="preserve"> examples of where the nursery has used the information</w:t>
            </w:r>
            <w:r w:rsidR="004B1BDB">
              <w:rPr>
                <w:rFonts w:cstheme="minorHAnsi"/>
                <w:color w:val="1F3864" w:themeColor="accent1" w:themeShade="80"/>
              </w:rPr>
              <w:t xml:space="preserve"> they have, and communicat</w:t>
            </w:r>
            <w:r w:rsidR="00FA390F">
              <w:rPr>
                <w:rFonts w:cstheme="minorHAnsi"/>
                <w:color w:val="1F3864" w:themeColor="accent1" w:themeShade="80"/>
              </w:rPr>
              <w:t>ed well</w:t>
            </w:r>
            <w:r w:rsidR="004B1BDB">
              <w:rPr>
                <w:rFonts w:cstheme="minorHAnsi"/>
                <w:color w:val="1F3864" w:themeColor="accent1" w:themeShade="80"/>
              </w:rPr>
              <w:t xml:space="preserve"> with parents</w:t>
            </w:r>
            <w:r w:rsidR="005313F1">
              <w:rPr>
                <w:rFonts w:cstheme="minorHAnsi"/>
                <w:color w:val="1F3864" w:themeColor="accent1" w:themeShade="80"/>
              </w:rPr>
              <w:t>/carers</w:t>
            </w:r>
            <w:r w:rsidR="004B1BDB">
              <w:rPr>
                <w:rFonts w:cstheme="minorHAnsi"/>
                <w:color w:val="1F3864" w:themeColor="accent1" w:themeShade="80"/>
              </w:rPr>
              <w:t xml:space="preserve">, to ensure that children </w:t>
            </w:r>
            <w:r w:rsidR="00377D99">
              <w:rPr>
                <w:rFonts w:cstheme="minorHAnsi"/>
                <w:color w:val="1F3864" w:themeColor="accent1" w:themeShade="80"/>
              </w:rPr>
              <w:t>are welcomed into an environment which has been carefully planned to meet their needs.</w:t>
            </w:r>
          </w:p>
          <w:p w14:paraId="24E976E5" w14:textId="61FEA0A7" w:rsidR="009E01C5" w:rsidRDefault="0BEFD9CD" w:rsidP="00112C6C">
            <w:pPr>
              <w:rPr>
                <w:color w:val="1F3864"/>
              </w:rPr>
            </w:pPr>
            <w:r w:rsidRPr="0BEFD9CD">
              <w:rPr>
                <w:color w:val="1F3864"/>
              </w:rPr>
              <w:t>The SENCo and the manager lead a team of practitioners who are always looking for ways to improve their provision, and the setting development plan helps them to structure and record development areas and achievements</w:t>
            </w:r>
            <w:proofErr w:type="gramStart"/>
            <w:r w:rsidRPr="0BEFD9CD">
              <w:rPr>
                <w:color w:val="1F3864"/>
              </w:rPr>
              <w:t xml:space="preserve">.  </w:t>
            </w:r>
            <w:proofErr w:type="gramEnd"/>
            <w:r w:rsidRPr="0BEFD9CD">
              <w:rPr>
                <w:color w:val="1F3864"/>
              </w:rPr>
              <w:t xml:space="preserve">We discussed a number </w:t>
            </w:r>
            <w:r w:rsidRPr="00675F9E">
              <w:rPr>
                <w:color w:val="1F3864"/>
              </w:rPr>
              <w:t>of materials available</w:t>
            </w:r>
            <w:r w:rsidR="00675F9E">
              <w:rPr>
                <w:color w:val="1F3864"/>
              </w:rPr>
              <w:t>, for example ECERS, SSTEW and Wellcomm</w:t>
            </w:r>
            <w:r w:rsidRPr="0BEFD9CD">
              <w:rPr>
                <w:color w:val="1F3864"/>
              </w:rPr>
              <w:t xml:space="preserve"> that they might </w:t>
            </w:r>
            <w:r w:rsidR="00A71DF0">
              <w:rPr>
                <w:color w:val="1F3864"/>
              </w:rPr>
              <w:t>consider using to</w:t>
            </w:r>
            <w:r w:rsidRPr="0BEFD9CD">
              <w:rPr>
                <w:color w:val="1F3864"/>
              </w:rPr>
              <w:t xml:space="preserve"> audit</w:t>
            </w:r>
            <w:r w:rsidR="00B4517B">
              <w:rPr>
                <w:color w:val="1F3864"/>
              </w:rPr>
              <w:t xml:space="preserve"> and develop</w:t>
            </w:r>
            <w:r w:rsidRPr="0BEFD9CD">
              <w:rPr>
                <w:color w:val="1F3864"/>
              </w:rPr>
              <w:t xml:space="preserve"> their provision</w:t>
            </w:r>
            <w:proofErr w:type="gramStart"/>
            <w:r w:rsidR="00112C6C">
              <w:rPr>
                <w:color w:val="1F3864"/>
              </w:rPr>
              <w:t xml:space="preserve">. </w:t>
            </w:r>
            <w:r w:rsidRPr="0BEFD9CD">
              <w:rPr>
                <w:color w:val="1F3864"/>
              </w:rPr>
              <w:t xml:space="preserve"> </w:t>
            </w:r>
            <w:proofErr w:type="gramEnd"/>
          </w:p>
          <w:p w14:paraId="062CF141" w14:textId="2B458419" w:rsidR="00112C6C" w:rsidRPr="001E34ED" w:rsidRDefault="00112C6C" w:rsidP="00112C6C">
            <w:pPr>
              <w:rPr>
                <w:rFonts w:cstheme="minorHAnsi"/>
                <w:color w:val="1F3864" w:themeColor="accent1" w:themeShade="80"/>
              </w:rPr>
            </w:pPr>
          </w:p>
        </w:tc>
      </w:tr>
      <w:tr w:rsidR="001E34ED" w:rsidRPr="001E34ED" w14:paraId="6493656A" w14:textId="77777777" w:rsidTr="0BEFD9CD">
        <w:trPr>
          <w:trHeight w:val="1153"/>
        </w:trPr>
        <w:tc>
          <w:tcPr>
            <w:tcW w:w="2830" w:type="dxa"/>
          </w:tcPr>
          <w:p w14:paraId="291D6A85" w14:textId="5857984B"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t>General feedback &amp; thanks</w:t>
            </w:r>
          </w:p>
        </w:tc>
        <w:tc>
          <w:tcPr>
            <w:tcW w:w="10120" w:type="dxa"/>
          </w:tcPr>
          <w:p w14:paraId="566F2A4A" w14:textId="5AF07CCC" w:rsidR="00A7093B" w:rsidRDefault="00167BE1" w:rsidP="00A7093B">
            <w:pPr>
              <w:rPr>
                <w:rFonts w:cstheme="minorHAnsi"/>
                <w:color w:val="1F3864" w:themeColor="accent1" w:themeShade="80"/>
              </w:rPr>
            </w:pPr>
            <w:r>
              <w:rPr>
                <w:rFonts w:cstheme="minorHAnsi"/>
                <w:color w:val="1F3864" w:themeColor="accent1" w:themeShade="80"/>
              </w:rPr>
              <w:t>Thank you for the very warm and friendly welcome</w:t>
            </w:r>
            <w:r w:rsidR="00A52AFA">
              <w:rPr>
                <w:rFonts w:cstheme="minorHAnsi"/>
                <w:color w:val="1F3864" w:themeColor="accent1" w:themeShade="80"/>
              </w:rPr>
              <w:t xml:space="preserve">; we thoroughly enjoyed our day. </w:t>
            </w:r>
            <w:proofErr w:type="gramStart"/>
            <w:r w:rsidR="00173117">
              <w:rPr>
                <w:rFonts w:cstheme="minorHAnsi"/>
                <w:color w:val="1F3864" w:themeColor="accent1" w:themeShade="80"/>
              </w:rPr>
              <w:t>It is clear that Anywhere</w:t>
            </w:r>
            <w:proofErr w:type="gramEnd"/>
            <w:r w:rsidR="00173117">
              <w:rPr>
                <w:rFonts w:cstheme="minorHAnsi"/>
                <w:color w:val="1F3864" w:themeColor="accent1" w:themeShade="80"/>
              </w:rPr>
              <w:t xml:space="preserve"> Nursery is a special place for many children and their families</w:t>
            </w:r>
            <w:r w:rsidR="0049608E">
              <w:rPr>
                <w:rFonts w:cstheme="minorHAnsi"/>
                <w:color w:val="1F3864" w:themeColor="accent1" w:themeShade="80"/>
              </w:rPr>
              <w:t>;</w:t>
            </w:r>
            <w:r w:rsidR="003650D8">
              <w:rPr>
                <w:rFonts w:cstheme="minorHAnsi"/>
                <w:color w:val="1F3864" w:themeColor="accent1" w:themeShade="80"/>
              </w:rPr>
              <w:t xml:space="preserve"> a</w:t>
            </w:r>
            <w:r w:rsidR="0049608E">
              <w:rPr>
                <w:rFonts w:cstheme="minorHAnsi"/>
                <w:color w:val="1F3864" w:themeColor="accent1" w:themeShade="80"/>
              </w:rPr>
              <w:t>nd</w:t>
            </w:r>
            <w:r w:rsidR="003650D8">
              <w:rPr>
                <w:rFonts w:cstheme="minorHAnsi"/>
                <w:color w:val="1F3864" w:themeColor="accent1" w:themeShade="80"/>
              </w:rPr>
              <w:t xml:space="preserve"> they were very keen to tell </w:t>
            </w:r>
            <w:r w:rsidR="00C346CC">
              <w:rPr>
                <w:rFonts w:cstheme="minorHAnsi"/>
                <w:color w:val="1F3864" w:themeColor="accent1" w:themeShade="80"/>
              </w:rPr>
              <w:t xml:space="preserve">us this! </w:t>
            </w:r>
          </w:p>
          <w:p w14:paraId="46518E8B" w14:textId="160A0FAE" w:rsidR="0050036A" w:rsidRDefault="004F2DD6" w:rsidP="00A7093B">
            <w:pPr>
              <w:rPr>
                <w:rFonts w:cstheme="minorHAnsi"/>
                <w:color w:val="1F3864" w:themeColor="accent1" w:themeShade="80"/>
              </w:rPr>
            </w:pPr>
            <w:r>
              <w:rPr>
                <w:rFonts w:cstheme="minorHAnsi"/>
                <w:color w:val="1F3864" w:themeColor="accent1" w:themeShade="80"/>
              </w:rPr>
              <w:t xml:space="preserve">Thank you particularly to all the staff who spent time with us and so clearly </w:t>
            </w:r>
            <w:r w:rsidR="00F441EE">
              <w:rPr>
                <w:rFonts w:cstheme="minorHAnsi"/>
                <w:color w:val="1F3864" w:themeColor="accent1" w:themeShade="80"/>
              </w:rPr>
              <w:t xml:space="preserve">communicated their passion and commitment to </w:t>
            </w:r>
            <w:r w:rsidR="00231309">
              <w:rPr>
                <w:rFonts w:cstheme="minorHAnsi"/>
                <w:color w:val="1F3864" w:themeColor="accent1" w:themeShade="80"/>
              </w:rPr>
              <w:t>the nursery.</w:t>
            </w:r>
          </w:p>
          <w:p w14:paraId="688C2C7B" w14:textId="7085D91C" w:rsidR="0050036A" w:rsidRPr="001E34ED" w:rsidRDefault="0050036A" w:rsidP="00A7093B">
            <w:pPr>
              <w:rPr>
                <w:rFonts w:cstheme="minorHAnsi"/>
                <w:color w:val="1F3864" w:themeColor="accent1" w:themeShade="80"/>
              </w:rPr>
            </w:pPr>
          </w:p>
        </w:tc>
      </w:tr>
      <w:tr w:rsidR="001E34ED" w:rsidRPr="001E34ED" w14:paraId="607588FC" w14:textId="77777777" w:rsidTr="0BEFD9CD">
        <w:tc>
          <w:tcPr>
            <w:tcW w:w="2830" w:type="dxa"/>
          </w:tcPr>
          <w:p w14:paraId="44E5CB3B" w14:textId="59425896"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t>Recommendations and agreed priorities</w:t>
            </w:r>
          </w:p>
        </w:tc>
        <w:tc>
          <w:tcPr>
            <w:tcW w:w="10120" w:type="dxa"/>
          </w:tcPr>
          <w:p w14:paraId="6E0D7449" w14:textId="1BFDDAF6" w:rsidR="002D3BEF" w:rsidRDefault="00000773" w:rsidP="002D3BEF">
            <w:pPr>
              <w:autoSpaceDE w:val="0"/>
              <w:autoSpaceDN w:val="0"/>
              <w:adjustRightInd w:val="0"/>
              <w:rPr>
                <w:rFonts w:cstheme="minorHAnsi"/>
                <w:bCs/>
                <w:color w:val="1F3864" w:themeColor="accent1" w:themeShade="80"/>
                <w:lang w:val="en-GB"/>
              </w:rPr>
            </w:pPr>
            <w:r>
              <w:rPr>
                <w:rFonts w:cstheme="minorHAnsi"/>
                <w:bCs/>
                <w:color w:val="1F3864" w:themeColor="accent1" w:themeShade="80"/>
                <w:lang w:val="en-GB"/>
              </w:rPr>
              <w:t>Continuing to use this review</w:t>
            </w:r>
            <w:r w:rsidR="001357CF">
              <w:rPr>
                <w:rFonts w:cstheme="minorHAnsi"/>
                <w:bCs/>
                <w:color w:val="1F3864" w:themeColor="accent1" w:themeShade="80"/>
                <w:lang w:val="en-GB"/>
              </w:rPr>
              <w:t xml:space="preserve"> will enable</w:t>
            </w:r>
            <w:r w:rsidR="002D3BEF" w:rsidRPr="001E34ED">
              <w:rPr>
                <w:rFonts w:cstheme="minorHAnsi"/>
                <w:bCs/>
                <w:color w:val="1F3864" w:themeColor="accent1" w:themeShade="80"/>
                <w:lang w:val="en-GB"/>
              </w:rPr>
              <w:t xml:space="preserve"> </w:t>
            </w:r>
            <w:r w:rsidR="00231309">
              <w:rPr>
                <w:rFonts w:cstheme="minorHAnsi"/>
                <w:bCs/>
                <w:color w:val="1F3864" w:themeColor="accent1" w:themeShade="80"/>
                <w:lang w:val="en-GB"/>
              </w:rPr>
              <w:t>Anywhere Nursery</w:t>
            </w:r>
            <w:r w:rsidR="002D3BEF" w:rsidRPr="001E34ED">
              <w:rPr>
                <w:rFonts w:cstheme="minorHAnsi"/>
                <w:bCs/>
                <w:color w:val="1F3864" w:themeColor="accent1" w:themeShade="80"/>
                <w:lang w:val="en-GB"/>
              </w:rPr>
              <w:t xml:space="preserve"> </w:t>
            </w:r>
            <w:r w:rsidR="001C6777">
              <w:rPr>
                <w:rFonts w:cstheme="minorHAnsi"/>
                <w:bCs/>
                <w:color w:val="1F3864" w:themeColor="accent1" w:themeShade="80"/>
                <w:lang w:val="en-GB"/>
              </w:rPr>
              <w:t xml:space="preserve">to </w:t>
            </w:r>
            <w:r w:rsidR="002D3BEF" w:rsidRPr="001E34ED">
              <w:rPr>
                <w:rFonts w:cstheme="minorHAnsi"/>
                <w:bCs/>
                <w:color w:val="1F3864" w:themeColor="accent1" w:themeShade="80"/>
                <w:lang w:val="en-GB"/>
              </w:rPr>
              <w:t xml:space="preserve">reflect on and enhance its work with children with additional needs. </w:t>
            </w:r>
            <w:r w:rsidR="006F3F7B">
              <w:rPr>
                <w:rFonts w:cstheme="minorHAnsi"/>
                <w:bCs/>
                <w:color w:val="1F3864" w:themeColor="accent1" w:themeShade="80"/>
                <w:lang w:val="en-GB"/>
              </w:rPr>
              <w:t xml:space="preserve">The </w:t>
            </w:r>
            <w:r w:rsidR="002D3BEF" w:rsidRPr="001E34ED">
              <w:rPr>
                <w:rFonts w:cstheme="minorHAnsi"/>
                <w:bCs/>
                <w:color w:val="1F3864" w:themeColor="accent1" w:themeShade="80"/>
                <w:lang w:val="en-GB"/>
              </w:rPr>
              <w:t>suggestions below will be helpful</w:t>
            </w:r>
            <w:r w:rsidR="006F3F7B">
              <w:rPr>
                <w:rFonts w:cstheme="minorHAnsi"/>
                <w:bCs/>
                <w:color w:val="1F3864" w:themeColor="accent1" w:themeShade="80"/>
                <w:lang w:val="en-GB"/>
              </w:rPr>
              <w:t xml:space="preserve"> in creating an action plan</w:t>
            </w:r>
            <w:r w:rsidR="0041739B">
              <w:rPr>
                <w:rFonts w:cstheme="minorHAnsi"/>
                <w:bCs/>
                <w:color w:val="1F3864" w:themeColor="accent1" w:themeShade="80"/>
                <w:lang w:val="en-GB"/>
              </w:rPr>
              <w:t xml:space="preserve"> </w:t>
            </w:r>
            <w:r w:rsidR="00E96797">
              <w:rPr>
                <w:rFonts w:cstheme="minorHAnsi"/>
                <w:bCs/>
                <w:color w:val="1F3864" w:themeColor="accent1" w:themeShade="80"/>
                <w:lang w:val="en-GB"/>
              </w:rPr>
              <w:t>for the</w:t>
            </w:r>
            <w:r w:rsidR="002D3BEF" w:rsidRPr="001E34ED">
              <w:rPr>
                <w:rFonts w:cstheme="minorHAnsi"/>
                <w:bCs/>
                <w:color w:val="1F3864" w:themeColor="accent1" w:themeShade="80"/>
                <w:lang w:val="en-GB"/>
              </w:rPr>
              <w:t xml:space="preserve"> journey.</w:t>
            </w:r>
          </w:p>
          <w:p w14:paraId="03810ADC" w14:textId="088A4695" w:rsidR="00697D70" w:rsidRDefault="00697D70" w:rsidP="002D3BEF">
            <w:pPr>
              <w:autoSpaceDE w:val="0"/>
              <w:autoSpaceDN w:val="0"/>
              <w:adjustRightInd w:val="0"/>
              <w:rPr>
                <w:rFonts w:cstheme="minorHAnsi"/>
                <w:bCs/>
                <w:color w:val="1F3864" w:themeColor="accent1" w:themeShade="80"/>
                <w:lang w:val="en-GB"/>
              </w:rPr>
            </w:pPr>
          </w:p>
          <w:p w14:paraId="5B5CF9D1" w14:textId="3A575825" w:rsidR="002E7CE9" w:rsidRDefault="00481C2A" w:rsidP="003C7996">
            <w:pPr>
              <w:pStyle w:val="ListParagraph"/>
              <w:numPr>
                <w:ilvl w:val="0"/>
                <w:numId w:val="6"/>
              </w:numPr>
              <w:autoSpaceDE w:val="0"/>
              <w:autoSpaceDN w:val="0"/>
              <w:adjustRightInd w:val="0"/>
              <w:rPr>
                <w:color w:val="1F3864"/>
                <w:lang w:val="en-GB"/>
              </w:rPr>
            </w:pPr>
            <w:r w:rsidRPr="09605236">
              <w:rPr>
                <w:color w:val="1F3864"/>
                <w:lang w:val="en-GB"/>
              </w:rPr>
              <w:t xml:space="preserve">Continue to provide </w:t>
            </w:r>
            <w:r w:rsidR="00CC7D74" w:rsidRPr="09605236">
              <w:rPr>
                <w:color w:val="1F3864"/>
                <w:lang w:val="en-GB"/>
              </w:rPr>
              <w:t>support to the setting owner to understand quality SEND provision</w:t>
            </w:r>
            <w:r w:rsidR="00F8344D" w:rsidRPr="09605236">
              <w:rPr>
                <w:color w:val="1F3864"/>
                <w:lang w:val="en-GB"/>
              </w:rPr>
              <w:t xml:space="preserve"> and </w:t>
            </w:r>
            <w:r w:rsidR="008608C6" w:rsidRPr="09605236">
              <w:rPr>
                <w:color w:val="1F3864"/>
                <w:lang w:val="en-GB"/>
              </w:rPr>
              <w:t xml:space="preserve">be able to confidently </w:t>
            </w:r>
            <w:r w:rsidR="00451033" w:rsidRPr="09605236">
              <w:rPr>
                <w:color w:val="1F3864"/>
                <w:lang w:val="en-GB"/>
              </w:rPr>
              <w:t xml:space="preserve">articulate </w:t>
            </w:r>
            <w:r w:rsidR="00CB2D5C" w:rsidRPr="09605236">
              <w:rPr>
                <w:color w:val="1F3864"/>
                <w:lang w:val="en-GB"/>
              </w:rPr>
              <w:t>their vision for inclusion.</w:t>
            </w:r>
          </w:p>
          <w:p w14:paraId="3BC27F7F" w14:textId="4612D407" w:rsidR="00697D70" w:rsidRDefault="00F41B36" w:rsidP="003C7996">
            <w:pPr>
              <w:pStyle w:val="ListParagraph"/>
              <w:numPr>
                <w:ilvl w:val="0"/>
                <w:numId w:val="6"/>
              </w:numPr>
              <w:autoSpaceDE w:val="0"/>
              <w:autoSpaceDN w:val="0"/>
              <w:adjustRightInd w:val="0"/>
              <w:rPr>
                <w:rFonts w:cstheme="minorHAnsi"/>
                <w:bCs/>
                <w:color w:val="1F3864" w:themeColor="accent1" w:themeShade="80"/>
                <w:lang w:val="en-GB"/>
              </w:rPr>
            </w:pPr>
            <w:r w:rsidRPr="007722CA">
              <w:rPr>
                <w:rFonts w:cstheme="minorHAnsi"/>
                <w:bCs/>
                <w:color w:val="1F3864" w:themeColor="accent1" w:themeShade="80"/>
                <w:lang w:val="en-GB"/>
              </w:rPr>
              <w:t xml:space="preserve">Further develop </w:t>
            </w:r>
            <w:r w:rsidR="00B465F1" w:rsidRPr="007722CA">
              <w:rPr>
                <w:rFonts w:cstheme="minorHAnsi"/>
                <w:bCs/>
                <w:color w:val="1F3864" w:themeColor="accent1" w:themeShade="80"/>
                <w:lang w:val="en-GB"/>
              </w:rPr>
              <w:t xml:space="preserve">records to ensure that </w:t>
            </w:r>
            <w:r w:rsidR="00C31305" w:rsidRPr="007722CA">
              <w:rPr>
                <w:rFonts w:cstheme="minorHAnsi"/>
                <w:bCs/>
                <w:color w:val="1F3864" w:themeColor="accent1" w:themeShade="80"/>
                <w:lang w:val="en-GB"/>
              </w:rPr>
              <w:t>parental contributions are more clearly</w:t>
            </w:r>
            <w:r w:rsidR="00E63800">
              <w:rPr>
                <w:rFonts w:cstheme="minorHAnsi"/>
                <w:bCs/>
                <w:color w:val="1F3864" w:themeColor="accent1" w:themeShade="80"/>
                <w:lang w:val="en-GB"/>
              </w:rPr>
              <w:t xml:space="preserve"> and explicitly</w:t>
            </w:r>
            <w:r w:rsidR="00C31305" w:rsidRPr="007722CA">
              <w:rPr>
                <w:rFonts w:cstheme="minorHAnsi"/>
                <w:bCs/>
                <w:color w:val="1F3864" w:themeColor="accent1" w:themeShade="80"/>
                <w:lang w:val="en-GB"/>
              </w:rPr>
              <w:t xml:space="preserve"> represented.</w:t>
            </w:r>
          </w:p>
          <w:p w14:paraId="098EFD85" w14:textId="531E5185" w:rsidR="009B2398" w:rsidRDefault="009B2398" w:rsidP="00395622">
            <w:pPr>
              <w:pStyle w:val="ListParagraph"/>
              <w:numPr>
                <w:ilvl w:val="0"/>
                <w:numId w:val="6"/>
              </w:numPr>
              <w:autoSpaceDE w:val="0"/>
              <w:autoSpaceDN w:val="0"/>
              <w:adjustRightInd w:val="0"/>
              <w:rPr>
                <w:rFonts w:cstheme="minorHAnsi"/>
                <w:bCs/>
                <w:color w:val="1F3864" w:themeColor="accent1" w:themeShade="80"/>
                <w:lang w:val="en-GB"/>
              </w:rPr>
            </w:pPr>
            <w:r>
              <w:rPr>
                <w:rFonts w:cstheme="minorHAnsi"/>
                <w:bCs/>
                <w:color w:val="1F3864" w:themeColor="accent1" w:themeShade="80"/>
                <w:lang w:val="en-GB"/>
              </w:rPr>
              <w:t>Consider how the setting might encourage more parental engagement, starting with increasing involvement with the digital learning journals, and introducing structured conversations into the consultation schedule.</w:t>
            </w:r>
          </w:p>
          <w:p w14:paraId="59BC93A0" w14:textId="7D5A5168" w:rsidR="008C6762" w:rsidRPr="00395622" w:rsidRDefault="00767B2F" w:rsidP="00395622">
            <w:pPr>
              <w:pStyle w:val="ListParagraph"/>
              <w:numPr>
                <w:ilvl w:val="0"/>
                <w:numId w:val="6"/>
              </w:numPr>
              <w:autoSpaceDE w:val="0"/>
              <w:autoSpaceDN w:val="0"/>
              <w:adjustRightInd w:val="0"/>
              <w:rPr>
                <w:rFonts w:cstheme="minorHAnsi"/>
                <w:bCs/>
                <w:color w:val="1F3864" w:themeColor="accent1" w:themeShade="80"/>
                <w:lang w:val="en-GB"/>
              </w:rPr>
            </w:pPr>
            <w:r>
              <w:rPr>
                <w:rFonts w:cstheme="minorHAnsi"/>
                <w:bCs/>
                <w:color w:val="1F3864" w:themeColor="accent1" w:themeShade="80"/>
                <w:lang w:val="en-GB"/>
              </w:rPr>
              <w:t>Consider further strategies to support</w:t>
            </w:r>
            <w:r w:rsidR="008C0F8E">
              <w:rPr>
                <w:rFonts w:cstheme="minorHAnsi"/>
                <w:bCs/>
                <w:color w:val="1F3864" w:themeColor="accent1" w:themeShade="80"/>
                <w:lang w:val="en-GB"/>
              </w:rPr>
              <w:t xml:space="preserve"> parents</w:t>
            </w:r>
            <w:r w:rsidR="005313F1">
              <w:rPr>
                <w:rFonts w:cstheme="minorHAnsi"/>
                <w:bCs/>
                <w:color w:val="1F3864" w:themeColor="accent1" w:themeShade="80"/>
                <w:lang w:val="en-GB"/>
              </w:rPr>
              <w:t>/carers</w:t>
            </w:r>
            <w:r w:rsidR="008C0F8E">
              <w:rPr>
                <w:rFonts w:cstheme="minorHAnsi"/>
                <w:bCs/>
                <w:color w:val="1F3864" w:themeColor="accent1" w:themeShade="80"/>
                <w:lang w:val="en-GB"/>
              </w:rPr>
              <w:t xml:space="preserve"> </w:t>
            </w:r>
            <w:proofErr w:type="gramStart"/>
            <w:r w:rsidR="009304F9">
              <w:rPr>
                <w:rFonts w:cstheme="minorHAnsi"/>
                <w:bCs/>
                <w:color w:val="1F3864" w:themeColor="accent1" w:themeShade="80"/>
                <w:lang w:val="en-GB"/>
              </w:rPr>
              <w:t xml:space="preserve">in order </w:t>
            </w:r>
            <w:r w:rsidR="008C0F8E">
              <w:rPr>
                <w:rFonts w:cstheme="minorHAnsi"/>
                <w:bCs/>
                <w:color w:val="1F3864" w:themeColor="accent1" w:themeShade="80"/>
                <w:lang w:val="en-GB"/>
              </w:rPr>
              <w:t>to</w:t>
            </w:r>
            <w:proofErr w:type="gramEnd"/>
            <w:r>
              <w:rPr>
                <w:rFonts w:cstheme="minorHAnsi"/>
                <w:bCs/>
                <w:color w:val="1F3864" w:themeColor="accent1" w:themeShade="80"/>
                <w:lang w:val="en-GB"/>
              </w:rPr>
              <w:t xml:space="preserve"> rais</w:t>
            </w:r>
            <w:r w:rsidR="008C0F8E">
              <w:rPr>
                <w:rFonts w:cstheme="minorHAnsi"/>
                <w:bCs/>
                <w:color w:val="1F3864" w:themeColor="accent1" w:themeShade="80"/>
                <w:lang w:val="en-GB"/>
              </w:rPr>
              <w:t>e</w:t>
            </w:r>
            <w:r>
              <w:rPr>
                <w:rFonts w:cstheme="minorHAnsi"/>
                <w:bCs/>
                <w:color w:val="1F3864" w:themeColor="accent1" w:themeShade="80"/>
                <w:lang w:val="en-GB"/>
              </w:rPr>
              <w:t xml:space="preserve"> attendance levels for children with SEND.</w:t>
            </w:r>
          </w:p>
          <w:p w14:paraId="3E0FDA69" w14:textId="77777777" w:rsidR="0004105E" w:rsidRDefault="003C7996" w:rsidP="003C7996">
            <w:pPr>
              <w:pStyle w:val="NormalWeb"/>
              <w:numPr>
                <w:ilvl w:val="0"/>
                <w:numId w:val="6"/>
              </w:numPr>
              <w:rPr>
                <w:rFonts w:asciiTheme="minorHAnsi" w:hAnsiTheme="minorHAnsi" w:cstheme="minorHAnsi"/>
                <w:color w:val="002060"/>
                <w:sz w:val="22"/>
                <w:szCs w:val="22"/>
              </w:rPr>
            </w:pPr>
            <w:r w:rsidRPr="003C7996">
              <w:rPr>
                <w:rFonts w:asciiTheme="minorHAnsi" w:hAnsiTheme="minorHAnsi" w:cstheme="minorHAnsi"/>
                <w:color w:val="002060"/>
                <w:sz w:val="22"/>
                <w:szCs w:val="22"/>
              </w:rPr>
              <w:t xml:space="preserve">Review the use of </w:t>
            </w:r>
            <w:r w:rsidR="00565B15">
              <w:rPr>
                <w:rFonts w:asciiTheme="minorHAnsi" w:hAnsiTheme="minorHAnsi" w:cstheme="minorHAnsi"/>
                <w:color w:val="002060"/>
                <w:sz w:val="22"/>
                <w:szCs w:val="22"/>
              </w:rPr>
              <w:t>learning</w:t>
            </w:r>
            <w:r w:rsidRPr="003C7996">
              <w:rPr>
                <w:rFonts w:asciiTheme="minorHAnsi" w:hAnsiTheme="minorHAnsi" w:cstheme="minorHAnsi"/>
                <w:color w:val="002060"/>
                <w:sz w:val="22"/>
                <w:szCs w:val="22"/>
              </w:rPr>
              <w:t xml:space="preserve"> journals to see if there is a way to ensure that children have access to them to reflect, enjoy and celebrate</w:t>
            </w:r>
            <w:r w:rsidR="00A916AF">
              <w:rPr>
                <w:rFonts w:asciiTheme="minorHAnsi" w:hAnsiTheme="minorHAnsi" w:cstheme="minorHAnsi"/>
                <w:color w:val="002060"/>
                <w:sz w:val="22"/>
                <w:szCs w:val="22"/>
              </w:rPr>
              <w:t>,</w:t>
            </w:r>
            <w:r w:rsidRPr="003C7996">
              <w:rPr>
                <w:rFonts w:asciiTheme="minorHAnsi" w:hAnsiTheme="minorHAnsi" w:cstheme="minorHAnsi"/>
                <w:color w:val="002060"/>
                <w:sz w:val="22"/>
                <w:szCs w:val="22"/>
              </w:rPr>
              <w:t xml:space="preserve"> as they </w:t>
            </w:r>
            <w:r w:rsidR="008D4A25">
              <w:rPr>
                <w:rFonts w:asciiTheme="minorHAnsi" w:hAnsiTheme="minorHAnsi" w:cstheme="minorHAnsi"/>
                <w:color w:val="002060"/>
                <w:sz w:val="22"/>
                <w:szCs w:val="22"/>
              </w:rPr>
              <w:t>used</w:t>
            </w:r>
            <w:r w:rsidRPr="003C7996">
              <w:rPr>
                <w:rFonts w:asciiTheme="minorHAnsi" w:hAnsiTheme="minorHAnsi" w:cstheme="minorHAnsi"/>
                <w:color w:val="002060"/>
                <w:sz w:val="22"/>
                <w:szCs w:val="22"/>
              </w:rPr>
              <w:t xml:space="preserve"> to when the journals were paper based.</w:t>
            </w:r>
          </w:p>
          <w:p w14:paraId="0AE0CA25" w14:textId="0D34D9D8" w:rsidR="003C7996" w:rsidRPr="003C7996" w:rsidRDefault="00C6239F" w:rsidP="003C7996">
            <w:pPr>
              <w:pStyle w:val="NormalWeb"/>
              <w:numPr>
                <w:ilvl w:val="0"/>
                <w:numId w:val="6"/>
              </w:numPr>
              <w:rPr>
                <w:rFonts w:asciiTheme="minorHAnsi" w:hAnsiTheme="minorHAnsi" w:cstheme="minorHAnsi"/>
                <w:color w:val="002060"/>
                <w:sz w:val="22"/>
                <w:szCs w:val="22"/>
              </w:rPr>
            </w:pPr>
            <w:r>
              <w:rPr>
                <w:rFonts w:asciiTheme="minorHAnsi" w:hAnsiTheme="minorHAnsi" w:cstheme="minorHAnsi"/>
                <w:color w:val="002060"/>
                <w:sz w:val="22"/>
                <w:szCs w:val="22"/>
              </w:rPr>
              <w:t>Ensure that there is a clear link between data analysis and planning.</w:t>
            </w:r>
            <w:r w:rsidR="003C7996" w:rsidRPr="003C7996">
              <w:rPr>
                <w:rFonts w:asciiTheme="minorHAnsi" w:hAnsiTheme="minorHAnsi" w:cstheme="minorHAnsi"/>
                <w:color w:val="002060"/>
                <w:sz w:val="22"/>
                <w:szCs w:val="22"/>
              </w:rPr>
              <w:t xml:space="preserve"> </w:t>
            </w:r>
          </w:p>
          <w:p w14:paraId="657DEC98" w14:textId="731E1382" w:rsidR="00B450F0" w:rsidRDefault="000634B8" w:rsidP="003C7996">
            <w:pPr>
              <w:pStyle w:val="ListParagraph"/>
              <w:numPr>
                <w:ilvl w:val="0"/>
                <w:numId w:val="6"/>
              </w:numPr>
              <w:autoSpaceDE w:val="0"/>
              <w:autoSpaceDN w:val="0"/>
              <w:adjustRightInd w:val="0"/>
              <w:rPr>
                <w:rFonts w:cstheme="minorHAnsi"/>
                <w:bCs/>
                <w:color w:val="1F3864" w:themeColor="accent1" w:themeShade="80"/>
                <w:lang w:val="en-GB"/>
              </w:rPr>
            </w:pPr>
            <w:r>
              <w:rPr>
                <w:rFonts w:cstheme="minorHAnsi"/>
                <w:bCs/>
                <w:color w:val="1F3864" w:themeColor="accent1" w:themeShade="80"/>
                <w:lang w:val="en-GB"/>
              </w:rPr>
              <w:t xml:space="preserve">Explore </w:t>
            </w:r>
            <w:r w:rsidR="003C0F22">
              <w:rPr>
                <w:rFonts w:cstheme="minorHAnsi"/>
                <w:bCs/>
                <w:color w:val="1F3864" w:themeColor="accent1" w:themeShade="80"/>
                <w:lang w:val="en-GB"/>
              </w:rPr>
              <w:t xml:space="preserve">ways of </w:t>
            </w:r>
            <w:r w:rsidR="00FA3098">
              <w:rPr>
                <w:rFonts w:cstheme="minorHAnsi"/>
                <w:bCs/>
                <w:color w:val="1F3864" w:themeColor="accent1" w:themeShade="80"/>
                <w:lang w:val="en-GB"/>
              </w:rPr>
              <w:t xml:space="preserve">further </w:t>
            </w:r>
            <w:r w:rsidR="009B6FF3">
              <w:rPr>
                <w:rFonts w:cstheme="minorHAnsi"/>
                <w:bCs/>
                <w:color w:val="1F3864" w:themeColor="accent1" w:themeShade="80"/>
                <w:lang w:val="en-GB"/>
              </w:rPr>
              <w:t>enabling</w:t>
            </w:r>
            <w:r w:rsidR="00574FCA">
              <w:rPr>
                <w:rFonts w:cstheme="minorHAnsi"/>
                <w:bCs/>
                <w:color w:val="1F3864" w:themeColor="accent1" w:themeShade="80"/>
                <w:lang w:val="en-GB"/>
              </w:rPr>
              <w:t xml:space="preserve"> and increasing</w:t>
            </w:r>
            <w:r w:rsidR="009B6FF3">
              <w:rPr>
                <w:rFonts w:cstheme="minorHAnsi"/>
                <w:bCs/>
                <w:color w:val="1F3864" w:themeColor="accent1" w:themeShade="80"/>
                <w:lang w:val="en-GB"/>
              </w:rPr>
              <w:t xml:space="preserve"> practitioners access </w:t>
            </w:r>
            <w:r w:rsidR="00574FCA">
              <w:rPr>
                <w:rFonts w:cstheme="minorHAnsi"/>
                <w:bCs/>
                <w:color w:val="1F3864" w:themeColor="accent1" w:themeShade="80"/>
                <w:lang w:val="en-GB"/>
              </w:rPr>
              <w:t xml:space="preserve">to </w:t>
            </w:r>
            <w:r w:rsidR="009B6FF3">
              <w:rPr>
                <w:rFonts w:cstheme="minorHAnsi"/>
                <w:bCs/>
                <w:color w:val="1F3864" w:themeColor="accent1" w:themeShade="80"/>
                <w:lang w:val="en-GB"/>
              </w:rPr>
              <w:t>CPD</w:t>
            </w:r>
            <w:r w:rsidR="00574FCA">
              <w:rPr>
                <w:rFonts w:cstheme="minorHAnsi"/>
                <w:bCs/>
                <w:color w:val="1F3864" w:themeColor="accent1" w:themeShade="80"/>
                <w:lang w:val="en-GB"/>
              </w:rPr>
              <w:t>.</w:t>
            </w:r>
          </w:p>
          <w:p w14:paraId="4CF4C523" w14:textId="47A56045" w:rsidR="00F52D92" w:rsidRDefault="00A47F17" w:rsidP="003C7996">
            <w:pPr>
              <w:pStyle w:val="ListParagraph"/>
              <w:numPr>
                <w:ilvl w:val="0"/>
                <w:numId w:val="6"/>
              </w:numPr>
              <w:autoSpaceDE w:val="0"/>
              <w:autoSpaceDN w:val="0"/>
              <w:adjustRightInd w:val="0"/>
              <w:rPr>
                <w:rFonts w:cstheme="minorHAnsi"/>
                <w:bCs/>
                <w:color w:val="1F3864" w:themeColor="accent1" w:themeShade="80"/>
                <w:lang w:val="en-GB"/>
              </w:rPr>
            </w:pPr>
            <w:r>
              <w:rPr>
                <w:rFonts w:cstheme="minorHAnsi"/>
                <w:bCs/>
                <w:color w:val="1F3864" w:themeColor="accent1" w:themeShade="80"/>
                <w:lang w:val="en-GB"/>
              </w:rPr>
              <w:lastRenderedPageBreak/>
              <w:t>Extend the</w:t>
            </w:r>
            <w:r w:rsidR="003E774D">
              <w:rPr>
                <w:rFonts w:cstheme="minorHAnsi"/>
                <w:bCs/>
                <w:color w:val="1F3864" w:themeColor="accent1" w:themeShade="80"/>
                <w:lang w:val="en-GB"/>
              </w:rPr>
              <w:t xml:space="preserve"> range of</w:t>
            </w:r>
            <w:r>
              <w:rPr>
                <w:rFonts w:cstheme="minorHAnsi"/>
                <w:bCs/>
                <w:color w:val="1F3864" w:themeColor="accent1" w:themeShade="80"/>
                <w:lang w:val="en-GB"/>
              </w:rPr>
              <w:t xml:space="preserve"> materials used to </w:t>
            </w:r>
            <w:r w:rsidR="00FA3098">
              <w:rPr>
                <w:rFonts w:cstheme="minorHAnsi"/>
                <w:bCs/>
                <w:color w:val="1F3864" w:themeColor="accent1" w:themeShade="80"/>
                <w:lang w:val="en-GB"/>
              </w:rPr>
              <w:t xml:space="preserve">review and </w:t>
            </w:r>
            <w:r>
              <w:rPr>
                <w:rFonts w:cstheme="minorHAnsi"/>
                <w:bCs/>
                <w:color w:val="1F3864" w:themeColor="accent1" w:themeShade="80"/>
                <w:lang w:val="en-GB"/>
              </w:rPr>
              <w:t>develop the provision and practice</w:t>
            </w:r>
            <w:r w:rsidR="00543EDB">
              <w:rPr>
                <w:rFonts w:cstheme="minorHAnsi"/>
                <w:bCs/>
                <w:color w:val="1F3864" w:themeColor="accent1" w:themeShade="80"/>
                <w:lang w:val="en-GB"/>
              </w:rPr>
              <w:t>.</w:t>
            </w:r>
          </w:p>
          <w:p w14:paraId="3EB27D16" w14:textId="6875BFA4" w:rsidR="00A7093B" w:rsidRPr="001E34ED" w:rsidRDefault="00A7093B" w:rsidP="00395622">
            <w:pPr>
              <w:pStyle w:val="ListParagraph"/>
              <w:autoSpaceDE w:val="0"/>
              <w:autoSpaceDN w:val="0"/>
              <w:adjustRightInd w:val="0"/>
              <w:rPr>
                <w:rFonts w:cstheme="minorHAnsi"/>
                <w:color w:val="1F3864" w:themeColor="accent1" w:themeShade="80"/>
              </w:rPr>
            </w:pPr>
          </w:p>
        </w:tc>
      </w:tr>
      <w:tr w:rsidR="001E34ED" w:rsidRPr="001E34ED" w14:paraId="19B8F93D" w14:textId="77777777" w:rsidTr="0BEFD9CD">
        <w:tc>
          <w:tcPr>
            <w:tcW w:w="2830" w:type="dxa"/>
          </w:tcPr>
          <w:p w14:paraId="445DFDF2" w14:textId="04725317" w:rsidR="00A7093B" w:rsidRPr="001E34ED" w:rsidRDefault="00A7093B" w:rsidP="00A7093B">
            <w:pPr>
              <w:rPr>
                <w:rFonts w:cstheme="minorHAnsi"/>
                <w:color w:val="1F3864" w:themeColor="accent1" w:themeShade="80"/>
                <w:lang w:val="en-GB"/>
              </w:rPr>
            </w:pPr>
            <w:r w:rsidRPr="001E34ED">
              <w:rPr>
                <w:rFonts w:cstheme="minorHAnsi"/>
                <w:color w:val="1F3864" w:themeColor="accent1" w:themeShade="80"/>
                <w:lang w:val="en-GB"/>
              </w:rPr>
              <w:lastRenderedPageBreak/>
              <w:t>Where to access further support</w:t>
            </w:r>
          </w:p>
        </w:tc>
        <w:tc>
          <w:tcPr>
            <w:tcW w:w="10120" w:type="dxa"/>
          </w:tcPr>
          <w:p w14:paraId="3B56733A" w14:textId="056DA22F" w:rsidR="000A42B1" w:rsidRDefault="6AFAB44C" w:rsidP="00A7093B">
            <w:pPr>
              <w:rPr>
                <w:color w:val="1F3864"/>
              </w:rPr>
            </w:pPr>
            <w:r w:rsidRPr="6AFAB44C">
              <w:rPr>
                <w:color w:val="1F3864"/>
              </w:rPr>
              <w:t xml:space="preserve">nasen – </w:t>
            </w:r>
            <w:hyperlink r:id="rId10">
              <w:r w:rsidRPr="6AFAB44C">
                <w:rPr>
                  <w:rStyle w:val="Hyperlink"/>
                </w:rPr>
                <w:t>www.nasen.org.uk</w:t>
              </w:r>
            </w:hyperlink>
          </w:p>
          <w:p w14:paraId="7557DC36" w14:textId="2F2E66B0" w:rsidR="000A42B1" w:rsidRDefault="00DB3E6C" w:rsidP="00A7093B">
            <w:pPr>
              <w:rPr>
                <w:color w:val="1F3864"/>
              </w:rPr>
            </w:pPr>
            <w:r w:rsidRPr="4C3AC3F1">
              <w:rPr>
                <w:color w:val="1F3864"/>
              </w:rPr>
              <w:t>Council for Disabled Children</w:t>
            </w:r>
            <w:r w:rsidR="00547CF1" w:rsidRPr="4C3AC3F1">
              <w:rPr>
                <w:color w:val="1F3864"/>
              </w:rPr>
              <w:t xml:space="preserve"> </w:t>
            </w:r>
            <w:r w:rsidR="00CC13BB" w:rsidRPr="4C3AC3F1">
              <w:rPr>
                <w:color w:val="1F3864"/>
              </w:rPr>
              <w:t>–</w:t>
            </w:r>
            <w:r w:rsidR="00547CF1" w:rsidRPr="4C3AC3F1">
              <w:rPr>
                <w:color w:val="1F3864"/>
              </w:rPr>
              <w:t xml:space="preserve"> </w:t>
            </w:r>
            <w:hyperlink r:id="rId11" w:history="1">
              <w:r w:rsidR="005609F2" w:rsidRPr="00A35461">
                <w:rPr>
                  <w:rStyle w:val="Hyperlink"/>
                </w:rPr>
                <w:t>www.coun</w:t>
              </w:r>
              <w:r w:rsidR="005609F2" w:rsidRPr="00A35461">
                <w:rPr>
                  <w:rStyle w:val="Hyperlink"/>
                </w:rPr>
                <w:t>c</w:t>
              </w:r>
              <w:r w:rsidR="005609F2" w:rsidRPr="00A35461">
                <w:rPr>
                  <w:rStyle w:val="Hyperlink"/>
                </w:rPr>
                <w:t>ilfordisabledchildren.org.uk</w:t>
              </w:r>
            </w:hyperlink>
          </w:p>
          <w:p w14:paraId="11BA8516" w14:textId="63DC3AC1" w:rsidR="005609F2" w:rsidRDefault="005313F1" w:rsidP="00A7093B">
            <w:r>
              <w:rPr>
                <w:rFonts w:cstheme="minorHAnsi"/>
                <w:color w:val="1F3864" w:themeColor="accent1" w:themeShade="80"/>
              </w:rPr>
              <w:t>Speech and Language UK</w:t>
            </w:r>
            <w:r w:rsidR="003423EC">
              <w:rPr>
                <w:rFonts w:cstheme="minorHAnsi"/>
                <w:color w:val="1F3864" w:themeColor="accent1" w:themeShade="80"/>
              </w:rPr>
              <w:t xml:space="preserve"> –</w:t>
            </w:r>
            <w:r w:rsidR="005609F2">
              <w:rPr>
                <w:rFonts w:cstheme="minorHAnsi"/>
                <w:color w:val="1F3864" w:themeColor="accent1" w:themeShade="80"/>
              </w:rPr>
              <w:t xml:space="preserve"> </w:t>
            </w:r>
            <w:hyperlink r:id="rId12" w:history="1">
              <w:r w:rsidRPr="00A778F5">
                <w:rPr>
                  <w:rStyle w:val="Hyperlink"/>
                </w:rPr>
                <w:t>https://speechandlanguage.org.uk/</w:t>
              </w:r>
            </w:hyperlink>
          </w:p>
          <w:p w14:paraId="64E3FEF5" w14:textId="15D53B5D" w:rsidR="003423EC" w:rsidRPr="001E34ED" w:rsidRDefault="003423EC" w:rsidP="005313F1">
            <w:pPr>
              <w:rPr>
                <w:rFonts w:cstheme="minorHAnsi"/>
                <w:color w:val="1F3864" w:themeColor="accent1" w:themeShade="80"/>
              </w:rPr>
            </w:pPr>
          </w:p>
        </w:tc>
      </w:tr>
    </w:tbl>
    <w:p w14:paraId="181E7D06" w14:textId="64AF14DC" w:rsidR="00A010B5" w:rsidRDefault="00A010B5" w:rsidP="0059243D">
      <w:pPr>
        <w:rPr>
          <w:b/>
          <w:color w:val="ED7D31" w:themeColor="accent2"/>
          <w:sz w:val="32"/>
          <w:szCs w:val="32"/>
        </w:rPr>
      </w:pPr>
    </w:p>
    <w:p w14:paraId="2BC03947" w14:textId="77777777" w:rsidR="00A010B5" w:rsidRDefault="00A010B5" w:rsidP="0059243D">
      <w:pPr>
        <w:rPr>
          <w:b/>
          <w:color w:val="ED7D31" w:themeColor="accent2"/>
          <w:sz w:val="32"/>
          <w:szCs w:val="32"/>
        </w:rPr>
      </w:pPr>
    </w:p>
    <w:sectPr w:rsidR="00A010B5" w:rsidSect="00CE2497">
      <w:headerReference w:type="default" r:id="rId13"/>
      <w:pgSz w:w="15840" w:h="12240"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C570C" w14:textId="77777777" w:rsidR="00780304" w:rsidRDefault="00780304" w:rsidP="00780304">
      <w:r>
        <w:separator/>
      </w:r>
    </w:p>
  </w:endnote>
  <w:endnote w:type="continuationSeparator" w:id="0">
    <w:p w14:paraId="60F63D14" w14:textId="77777777" w:rsidR="00780304" w:rsidRDefault="00780304" w:rsidP="0078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44675" w14:textId="77777777" w:rsidR="00780304" w:rsidRDefault="00780304" w:rsidP="00780304">
      <w:r>
        <w:separator/>
      </w:r>
    </w:p>
  </w:footnote>
  <w:footnote w:type="continuationSeparator" w:id="0">
    <w:p w14:paraId="1A07777B" w14:textId="77777777" w:rsidR="00780304" w:rsidRDefault="00780304" w:rsidP="00780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22B9" w14:textId="6F4ABAB8" w:rsidR="00780304" w:rsidRDefault="005313F1" w:rsidP="005313F1">
    <w:pPr>
      <w:pStyle w:val="Header"/>
      <w:jc w:val="right"/>
    </w:pPr>
    <w:r>
      <w:rPr>
        <w:noProof/>
      </w:rPr>
      <w:drawing>
        <wp:inline distT="0" distB="0" distL="0" distR="0" wp14:anchorId="20EA22BA" wp14:editId="412B9E7F">
          <wp:extent cx="1462088" cy="468065"/>
          <wp:effectExtent l="0" t="0" r="5080" b="8255"/>
          <wp:docPr id="1637741490" name="Picture 1"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41490" name="Picture 1" descr="A green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6353" cy="472632"/>
                  </a:xfrm>
                  <a:prstGeom prst="rect">
                    <a:avLst/>
                  </a:prstGeom>
                </pic:spPr>
              </pic:pic>
            </a:graphicData>
          </a:graphic>
        </wp:inline>
      </w:drawing>
    </w:r>
  </w:p>
  <w:p w14:paraId="6C054ECF" w14:textId="77777777" w:rsidR="00780304" w:rsidRDefault="00780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215D1"/>
    <w:multiLevelType w:val="hybridMultilevel"/>
    <w:tmpl w:val="3806C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DA46F75"/>
    <w:multiLevelType w:val="hybridMultilevel"/>
    <w:tmpl w:val="4A74DC06"/>
    <w:lvl w:ilvl="0" w:tplc="44DAC7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640C1"/>
    <w:multiLevelType w:val="hybridMultilevel"/>
    <w:tmpl w:val="00DE9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42DB8"/>
    <w:multiLevelType w:val="hybridMultilevel"/>
    <w:tmpl w:val="BA58631A"/>
    <w:lvl w:ilvl="0" w:tplc="00E84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625FBA"/>
    <w:multiLevelType w:val="hybridMultilevel"/>
    <w:tmpl w:val="2F482B10"/>
    <w:lvl w:ilvl="0" w:tplc="ED2072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E7D0E"/>
    <w:multiLevelType w:val="hybridMultilevel"/>
    <w:tmpl w:val="D99E2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BD868B8"/>
    <w:multiLevelType w:val="hybridMultilevel"/>
    <w:tmpl w:val="65BEC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506621"/>
    <w:multiLevelType w:val="hybridMultilevel"/>
    <w:tmpl w:val="1BCE08F0"/>
    <w:lvl w:ilvl="0" w:tplc="503EE4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30957">
    <w:abstractNumId w:val="1"/>
  </w:num>
  <w:num w:numId="2" w16cid:durableId="1090659523">
    <w:abstractNumId w:val="3"/>
  </w:num>
  <w:num w:numId="3" w16cid:durableId="2013024936">
    <w:abstractNumId w:val="5"/>
  </w:num>
  <w:num w:numId="4" w16cid:durableId="57552976">
    <w:abstractNumId w:val="0"/>
  </w:num>
  <w:num w:numId="5" w16cid:durableId="1732263968">
    <w:abstractNumId w:val="6"/>
  </w:num>
  <w:num w:numId="6" w16cid:durableId="593130392">
    <w:abstractNumId w:val="2"/>
  </w:num>
  <w:num w:numId="7" w16cid:durableId="323509462">
    <w:abstractNumId w:val="7"/>
  </w:num>
  <w:num w:numId="8" w16cid:durableId="1893616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43D"/>
    <w:rsid w:val="00000773"/>
    <w:rsid w:val="00003E01"/>
    <w:rsid w:val="00006A11"/>
    <w:rsid w:val="0001368A"/>
    <w:rsid w:val="0004105E"/>
    <w:rsid w:val="00042292"/>
    <w:rsid w:val="00061FB7"/>
    <w:rsid w:val="000634B8"/>
    <w:rsid w:val="00064C27"/>
    <w:rsid w:val="00072530"/>
    <w:rsid w:val="00087320"/>
    <w:rsid w:val="0009233D"/>
    <w:rsid w:val="0009296D"/>
    <w:rsid w:val="000A42B1"/>
    <w:rsid w:val="000A5771"/>
    <w:rsid w:val="000B1F76"/>
    <w:rsid w:val="000E51C6"/>
    <w:rsid w:val="000E565B"/>
    <w:rsid w:val="000F3D52"/>
    <w:rsid w:val="000F6E78"/>
    <w:rsid w:val="00104287"/>
    <w:rsid w:val="00112C6C"/>
    <w:rsid w:val="001357CF"/>
    <w:rsid w:val="00135BD7"/>
    <w:rsid w:val="001504F0"/>
    <w:rsid w:val="001527FF"/>
    <w:rsid w:val="00165E7D"/>
    <w:rsid w:val="00167BE1"/>
    <w:rsid w:val="00173117"/>
    <w:rsid w:val="00176B38"/>
    <w:rsid w:val="00182FC5"/>
    <w:rsid w:val="00191ECD"/>
    <w:rsid w:val="001C6777"/>
    <w:rsid w:val="001E34ED"/>
    <w:rsid w:val="001E3CBA"/>
    <w:rsid w:val="001F340E"/>
    <w:rsid w:val="00205766"/>
    <w:rsid w:val="002310FC"/>
    <w:rsid w:val="00231309"/>
    <w:rsid w:val="00240D82"/>
    <w:rsid w:val="0025167F"/>
    <w:rsid w:val="00253BDE"/>
    <w:rsid w:val="002552C8"/>
    <w:rsid w:val="00256C88"/>
    <w:rsid w:val="00265DC3"/>
    <w:rsid w:val="00267506"/>
    <w:rsid w:val="002772A9"/>
    <w:rsid w:val="00290408"/>
    <w:rsid w:val="00292ABF"/>
    <w:rsid w:val="002970D1"/>
    <w:rsid w:val="002A58BF"/>
    <w:rsid w:val="002B4D50"/>
    <w:rsid w:val="002B6ED2"/>
    <w:rsid w:val="002C74A6"/>
    <w:rsid w:val="002D2793"/>
    <w:rsid w:val="002D3BEF"/>
    <w:rsid w:val="002D6C24"/>
    <w:rsid w:val="002E61F4"/>
    <w:rsid w:val="002E7CE9"/>
    <w:rsid w:val="003008A3"/>
    <w:rsid w:val="003235D2"/>
    <w:rsid w:val="003240F7"/>
    <w:rsid w:val="003423EC"/>
    <w:rsid w:val="00346C20"/>
    <w:rsid w:val="00350E0C"/>
    <w:rsid w:val="003562CB"/>
    <w:rsid w:val="00357892"/>
    <w:rsid w:val="003650D8"/>
    <w:rsid w:val="00367E88"/>
    <w:rsid w:val="00372DF9"/>
    <w:rsid w:val="003737AF"/>
    <w:rsid w:val="003765C5"/>
    <w:rsid w:val="00377D99"/>
    <w:rsid w:val="00385F37"/>
    <w:rsid w:val="00387782"/>
    <w:rsid w:val="00395622"/>
    <w:rsid w:val="003C0F22"/>
    <w:rsid w:val="003C3094"/>
    <w:rsid w:val="003C493E"/>
    <w:rsid w:val="003C7653"/>
    <w:rsid w:val="003C7996"/>
    <w:rsid w:val="003D0543"/>
    <w:rsid w:val="003D210A"/>
    <w:rsid w:val="003D6112"/>
    <w:rsid w:val="003D6E46"/>
    <w:rsid w:val="003D7D9F"/>
    <w:rsid w:val="003E0F2A"/>
    <w:rsid w:val="003E1193"/>
    <w:rsid w:val="003E1D95"/>
    <w:rsid w:val="003E774D"/>
    <w:rsid w:val="004142EE"/>
    <w:rsid w:val="0041739B"/>
    <w:rsid w:val="004253FF"/>
    <w:rsid w:val="004461DB"/>
    <w:rsid w:val="00450E09"/>
    <w:rsid w:val="00451033"/>
    <w:rsid w:val="00451A87"/>
    <w:rsid w:val="004701F4"/>
    <w:rsid w:val="00476CAB"/>
    <w:rsid w:val="00481A54"/>
    <w:rsid w:val="00481C2A"/>
    <w:rsid w:val="00483331"/>
    <w:rsid w:val="00490451"/>
    <w:rsid w:val="0049608E"/>
    <w:rsid w:val="004A1C92"/>
    <w:rsid w:val="004A2285"/>
    <w:rsid w:val="004B1BDB"/>
    <w:rsid w:val="004B2222"/>
    <w:rsid w:val="004B32D7"/>
    <w:rsid w:val="004B593A"/>
    <w:rsid w:val="004C63C8"/>
    <w:rsid w:val="004D178B"/>
    <w:rsid w:val="004F2DD6"/>
    <w:rsid w:val="0050036A"/>
    <w:rsid w:val="0050469F"/>
    <w:rsid w:val="00505C95"/>
    <w:rsid w:val="005128D3"/>
    <w:rsid w:val="0051668C"/>
    <w:rsid w:val="005253EE"/>
    <w:rsid w:val="00530F35"/>
    <w:rsid w:val="005313F1"/>
    <w:rsid w:val="00537F88"/>
    <w:rsid w:val="00543EDB"/>
    <w:rsid w:val="00544E0E"/>
    <w:rsid w:val="005456A3"/>
    <w:rsid w:val="00547CF1"/>
    <w:rsid w:val="005609F2"/>
    <w:rsid w:val="00562222"/>
    <w:rsid w:val="005635D4"/>
    <w:rsid w:val="00565B15"/>
    <w:rsid w:val="00570ED8"/>
    <w:rsid w:val="0057404F"/>
    <w:rsid w:val="00574FCA"/>
    <w:rsid w:val="005776EA"/>
    <w:rsid w:val="00577A95"/>
    <w:rsid w:val="00581CBD"/>
    <w:rsid w:val="00591FC9"/>
    <w:rsid w:val="0059243D"/>
    <w:rsid w:val="00595B8F"/>
    <w:rsid w:val="005B1724"/>
    <w:rsid w:val="005B619C"/>
    <w:rsid w:val="005C67B4"/>
    <w:rsid w:val="005D652B"/>
    <w:rsid w:val="005F1A17"/>
    <w:rsid w:val="00602290"/>
    <w:rsid w:val="00610C3F"/>
    <w:rsid w:val="006122E9"/>
    <w:rsid w:val="006134DD"/>
    <w:rsid w:val="00621A36"/>
    <w:rsid w:val="00621F7C"/>
    <w:rsid w:val="006247DA"/>
    <w:rsid w:val="00634894"/>
    <w:rsid w:val="006529F1"/>
    <w:rsid w:val="0065379A"/>
    <w:rsid w:val="0066772C"/>
    <w:rsid w:val="006729BC"/>
    <w:rsid w:val="0067372D"/>
    <w:rsid w:val="00675F9E"/>
    <w:rsid w:val="00676B18"/>
    <w:rsid w:val="00677B0E"/>
    <w:rsid w:val="0068042A"/>
    <w:rsid w:val="00693A56"/>
    <w:rsid w:val="00695239"/>
    <w:rsid w:val="00697D70"/>
    <w:rsid w:val="006B4A1B"/>
    <w:rsid w:val="006C29F6"/>
    <w:rsid w:val="006E2ACE"/>
    <w:rsid w:val="006E5299"/>
    <w:rsid w:val="006E7393"/>
    <w:rsid w:val="006F3F7B"/>
    <w:rsid w:val="007023D1"/>
    <w:rsid w:val="00706FBA"/>
    <w:rsid w:val="00712CA4"/>
    <w:rsid w:val="00714EFA"/>
    <w:rsid w:val="0071771A"/>
    <w:rsid w:val="007313FF"/>
    <w:rsid w:val="007341DF"/>
    <w:rsid w:val="007406D4"/>
    <w:rsid w:val="007412CB"/>
    <w:rsid w:val="007500D9"/>
    <w:rsid w:val="0075614E"/>
    <w:rsid w:val="0075643A"/>
    <w:rsid w:val="00767B2F"/>
    <w:rsid w:val="00770D6B"/>
    <w:rsid w:val="007722CA"/>
    <w:rsid w:val="0077421C"/>
    <w:rsid w:val="00780304"/>
    <w:rsid w:val="00785F83"/>
    <w:rsid w:val="0078688B"/>
    <w:rsid w:val="00795241"/>
    <w:rsid w:val="007A4AB9"/>
    <w:rsid w:val="007B7E9A"/>
    <w:rsid w:val="007C3C27"/>
    <w:rsid w:val="007E3482"/>
    <w:rsid w:val="00800A98"/>
    <w:rsid w:val="008018B0"/>
    <w:rsid w:val="008161C5"/>
    <w:rsid w:val="00825525"/>
    <w:rsid w:val="008259AB"/>
    <w:rsid w:val="00831932"/>
    <w:rsid w:val="00836DE8"/>
    <w:rsid w:val="0085248D"/>
    <w:rsid w:val="008526CC"/>
    <w:rsid w:val="00856C0F"/>
    <w:rsid w:val="00857972"/>
    <w:rsid w:val="00860783"/>
    <w:rsid w:val="008608C6"/>
    <w:rsid w:val="008666CE"/>
    <w:rsid w:val="00866CF4"/>
    <w:rsid w:val="00867426"/>
    <w:rsid w:val="00871DC9"/>
    <w:rsid w:val="00877C70"/>
    <w:rsid w:val="0088044D"/>
    <w:rsid w:val="00880A88"/>
    <w:rsid w:val="00885EAE"/>
    <w:rsid w:val="008B108B"/>
    <w:rsid w:val="008B5969"/>
    <w:rsid w:val="008C0F8E"/>
    <w:rsid w:val="008C51F3"/>
    <w:rsid w:val="008C6762"/>
    <w:rsid w:val="008D4A25"/>
    <w:rsid w:val="008D52AA"/>
    <w:rsid w:val="008D5D22"/>
    <w:rsid w:val="008D5F1A"/>
    <w:rsid w:val="008E0F55"/>
    <w:rsid w:val="008F3869"/>
    <w:rsid w:val="00900676"/>
    <w:rsid w:val="009238B3"/>
    <w:rsid w:val="009304F9"/>
    <w:rsid w:val="0094157B"/>
    <w:rsid w:val="00946059"/>
    <w:rsid w:val="00951BF6"/>
    <w:rsid w:val="00955BBA"/>
    <w:rsid w:val="009636FE"/>
    <w:rsid w:val="00975F45"/>
    <w:rsid w:val="009935C8"/>
    <w:rsid w:val="00996F07"/>
    <w:rsid w:val="009A09E7"/>
    <w:rsid w:val="009A5483"/>
    <w:rsid w:val="009B0436"/>
    <w:rsid w:val="009B2398"/>
    <w:rsid w:val="009B3128"/>
    <w:rsid w:val="009B6FF3"/>
    <w:rsid w:val="009C3F49"/>
    <w:rsid w:val="009D0D93"/>
    <w:rsid w:val="009D425A"/>
    <w:rsid w:val="009D676D"/>
    <w:rsid w:val="009E01C5"/>
    <w:rsid w:val="009E0E85"/>
    <w:rsid w:val="00A010B5"/>
    <w:rsid w:val="00A013A3"/>
    <w:rsid w:val="00A07578"/>
    <w:rsid w:val="00A2279A"/>
    <w:rsid w:val="00A26AB3"/>
    <w:rsid w:val="00A323EA"/>
    <w:rsid w:val="00A40F19"/>
    <w:rsid w:val="00A47664"/>
    <w:rsid w:val="00A47F17"/>
    <w:rsid w:val="00A52AFA"/>
    <w:rsid w:val="00A577F7"/>
    <w:rsid w:val="00A60207"/>
    <w:rsid w:val="00A7093B"/>
    <w:rsid w:val="00A719EF"/>
    <w:rsid w:val="00A71DF0"/>
    <w:rsid w:val="00A7576F"/>
    <w:rsid w:val="00A82977"/>
    <w:rsid w:val="00A916AF"/>
    <w:rsid w:val="00AA7BFF"/>
    <w:rsid w:val="00AB323D"/>
    <w:rsid w:val="00AB63FC"/>
    <w:rsid w:val="00AC5460"/>
    <w:rsid w:val="00AD7C75"/>
    <w:rsid w:val="00AE0558"/>
    <w:rsid w:val="00AE7EE6"/>
    <w:rsid w:val="00AF0EAB"/>
    <w:rsid w:val="00AF3AD7"/>
    <w:rsid w:val="00AF70FC"/>
    <w:rsid w:val="00B0028C"/>
    <w:rsid w:val="00B00CE7"/>
    <w:rsid w:val="00B03A5D"/>
    <w:rsid w:val="00B20E11"/>
    <w:rsid w:val="00B21ADC"/>
    <w:rsid w:val="00B30622"/>
    <w:rsid w:val="00B402D4"/>
    <w:rsid w:val="00B43A31"/>
    <w:rsid w:val="00B450F0"/>
    <w:rsid w:val="00B4517B"/>
    <w:rsid w:val="00B465F1"/>
    <w:rsid w:val="00B53CA3"/>
    <w:rsid w:val="00B60494"/>
    <w:rsid w:val="00B604A5"/>
    <w:rsid w:val="00B807FA"/>
    <w:rsid w:val="00B8497E"/>
    <w:rsid w:val="00B86933"/>
    <w:rsid w:val="00B91549"/>
    <w:rsid w:val="00B92C3F"/>
    <w:rsid w:val="00B931EB"/>
    <w:rsid w:val="00BA4384"/>
    <w:rsid w:val="00BA635C"/>
    <w:rsid w:val="00BC7C4D"/>
    <w:rsid w:val="00BE392E"/>
    <w:rsid w:val="00BF2F97"/>
    <w:rsid w:val="00BF4528"/>
    <w:rsid w:val="00BF6F77"/>
    <w:rsid w:val="00C12AE8"/>
    <w:rsid w:val="00C22426"/>
    <w:rsid w:val="00C27742"/>
    <w:rsid w:val="00C31305"/>
    <w:rsid w:val="00C33A39"/>
    <w:rsid w:val="00C346CC"/>
    <w:rsid w:val="00C45075"/>
    <w:rsid w:val="00C6239F"/>
    <w:rsid w:val="00C63471"/>
    <w:rsid w:val="00C64F5D"/>
    <w:rsid w:val="00C70C4E"/>
    <w:rsid w:val="00C804CB"/>
    <w:rsid w:val="00C9774E"/>
    <w:rsid w:val="00CB2D5C"/>
    <w:rsid w:val="00CB486D"/>
    <w:rsid w:val="00CC13BB"/>
    <w:rsid w:val="00CC7D74"/>
    <w:rsid w:val="00CD53BA"/>
    <w:rsid w:val="00CD7324"/>
    <w:rsid w:val="00CE2497"/>
    <w:rsid w:val="00CE6DE1"/>
    <w:rsid w:val="00CE6EC0"/>
    <w:rsid w:val="00CF7EDD"/>
    <w:rsid w:val="00D15349"/>
    <w:rsid w:val="00D2783F"/>
    <w:rsid w:val="00D41334"/>
    <w:rsid w:val="00D459C6"/>
    <w:rsid w:val="00D51094"/>
    <w:rsid w:val="00D51ACA"/>
    <w:rsid w:val="00D543ED"/>
    <w:rsid w:val="00D54EC0"/>
    <w:rsid w:val="00D617AB"/>
    <w:rsid w:val="00D74174"/>
    <w:rsid w:val="00D7448A"/>
    <w:rsid w:val="00D80A57"/>
    <w:rsid w:val="00D81AFA"/>
    <w:rsid w:val="00D8406E"/>
    <w:rsid w:val="00D8419E"/>
    <w:rsid w:val="00DA23B7"/>
    <w:rsid w:val="00DA627A"/>
    <w:rsid w:val="00DB3E6C"/>
    <w:rsid w:val="00DC0751"/>
    <w:rsid w:val="00DC5819"/>
    <w:rsid w:val="00DD6C05"/>
    <w:rsid w:val="00DE52CA"/>
    <w:rsid w:val="00DF22C3"/>
    <w:rsid w:val="00DF6666"/>
    <w:rsid w:val="00E0075A"/>
    <w:rsid w:val="00E05199"/>
    <w:rsid w:val="00E110F3"/>
    <w:rsid w:val="00E13539"/>
    <w:rsid w:val="00E339EC"/>
    <w:rsid w:val="00E351C8"/>
    <w:rsid w:val="00E3545E"/>
    <w:rsid w:val="00E40D24"/>
    <w:rsid w:val="00E50FDD"/>
    <w:rsid w:val="00E54314"/>
    <w:rsid w:val="00E63800"/>
    <w:rsid w:val="00E66005"/>
    <w:rsid w:val="00E82553"/>
    <w:rsid w:val="00E95F70"/>
    <w:rsid w:val="00E96797"/>
    <w:rsid w:val="00EB1D8C"/>
    <w:rsid w:val="00EC150F"/>
    <w:rsid w:val="00EC5AEF"/>
    <w:rsid w:val="00EE0A68"/>
    <w:rsid w:val="00EE4411"/>
    <w:rsid w:val="00EF092C"/>
    <w:rsid w:val="00EF1936"/>
    <w:rsid w:val="00EF1D0A"/>
    <w:rsid w:val="00EF27B1"/>
    <w:rsid w:val="00F0194C"/>
    <w:rsid w:val="00F0675B"/>
    <w:rsid w:val="00F07855"/>
    <w:rsid w:val="00F12B2C"/>
    <w:rsid w:val="00F138BB"/>
    <w:rsid w:val="00F16CCF"/>
    <w:rsid w:val="00F20EAE"/>
    <w:rsid w:val="00F41B36"/>
    <w:rsid w:val="00F44031"/>
    <w:rsid w:val="00F441EE"/>
    <w:rsid w:val="00F52D92"/>
    <w:rsid w:val="00F56E11"/>
    <w:rsid w:val="00F70309"/>
    <w:rsid w:val="00F74AD8"/>
    <w:rsid w:val="00F773F0"/>
    <w:rsid w:val="00F8344D"/>
    <w:rsid w:val="00F86267"/>
    <w:rsid w:val="00FA3098"/>
    <w:rsid w:val="00FA390F"/>
    <w:rsid w:val="00FB02D6"/>
    <w:rsid w:val="00FB3F23"/>
    <w:rsid w:val="00FB7B11"/>
    <w:rsid w:val="00FC0860"/>
    <w:rsid w:val="00FC6588"/>
    <w:rsid w:val="00FC6752"/>
    <w:rsid w:val="00FE3E39"/>
    <w:rsid w:val="00FE5690"/>
    <w:rsid w:val="09605236"/>
    <w:rsid w:val="0BEFD9CD"/>
    <w:rsid w:val="4C3AC3F1"/>
    <w:rsid w:val="6AFAB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7BF95"/>
  <w15:chartTrackingRefBased/>
  <w15:docId w15:val="{232C0E97-3734-457D-A61E-6E5D7C03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43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193"/>
    <w:pPr>
      <w:ind w:left="720"/>
      <w:contextualSpacing/>
    </w:pPr>
  </w:style>
  <w:style w:type="paragraph" w:styleId="NormalWeb">
    <w:name w:val="Normal (Web)"/>
    <w:basedOn w:val="Normal"/>
    <w:uiPriority w:val="99"/>
    <w:unhideWhenUsed/>
    <w:rsid w:val="00A010B5"/>
    <w:pPr>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7E3482"/>
    <w:rPr>
      <w:color w:val="0563C1" w:themeColor="hyperlink"/>
      <w:u w:val="single"/>
    </w:rPr>
  </w:style>
  <w:style w:type="character" w:styleId="UnresolvedMention">
    <w:name w:val="Unresolved Mention"/>
    <w:basedOn w:val="DefaultParagraphFont"/>
    <w:uiPriority w:val="99"/>
    <w:semiHidden/>
    <w:unhideWhenUsed/>
    <w:rsid w:val="007E3482"/>
    <w:rPr>
      <w:color w:val="605E5C"/>
      <w:shd w:val="clear" w:color="auto" w:fill="E1DFDD"/>
    </w:rPr>
  </w:style>
  <w:style w:type="paragraph" w:styleId="Header">
    <w:name w:val="header"/>
    <w:basedOn w:val="Normal"/>
    <w:link w:val="HeaderChar"/>
    <w:uiPriority w:val="99"/>
    <w:unhideWhenUsed/>
    <w:rsid w:val="00780304"/>
    <w:pPr>
      <w:tabs>
        <w:tab w:val="center" w:pos="4680"/>
        <w:tab w:val="right" w:pos="9360"/>
      </w:tabs>
    </w:pPr>
  </w:style>
  <w:style w:type="character" w:customStyle="1" w:styleId="HeaderChar">
    <w:name w:val="Header Char"/>
    <w:basedOn w:val="DefaultParagraphFont"/>
    <w:link w:val="Header"/>
    <w:uiPriority w:val="99"/>
    <w:rsid w:val="00780304"/>
  </w:style>
  <w:style w:type="paragraph" w:styleId="Footer">
    <w:name w:val="footer"/>
    <w:basedOn w:val="Normal"/>
    <w:link w:val="FooterChar"/>
    <w:uiPriority w:val="99"/>
    <w:unhideWhenUsed/>
    <w:rsid w:val="00780304"/>
    <w:pPr>
      <w:tabs>
        <w:tab w:val="center" w:pos="4680"/>
        <w:tab w:val="right" w:pos="9360"/>
      </w:tabs>
    </w:pPr>
  </w:style>
  <w:style w:type="character" w:customStyle="1" w:styleId="FooterChar">
    <w:name w:val="Footer Char"/>
    <w:basedOn w:val="DefaultParagraphFont"/>
    <w:link w:val="Footer"/>
    <w:uiPriority w:val="99"/>
    <w:rsid w:val="00780304"/>
  </w:style>
  <w:style w:type="character" w:styleId="FollowedHyperlink">
    <w:name w:val="FollowedHyperlink"/>
    <w:basedOn w:val="DefaultParagraphFont"/>
    <w:uiPriority w:val="99"/>
    <w:semiHidden/>
    <w:unhideWhenUsed/>
    <w:rsid w:val="005313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16303">
      <w:bodyDiv w:val="1"/>
      <w:marLeft w:val="0"/>
      <w:marRight w:val="0"/>
      <w:marTop w:val="0"/>
      <w:marBottom w:val="0"/>
      <w:divBdr>
        <w:top w:val="none" w:sz="0" w:space="0" w:color="auto"/>
        <w:left w:val="none" w:sz="0" w:space="0" w:color="auto"/>
        <w:bottom w:val="none" w:sz="0" w:space="0" w:color="auto"/>
        <w:right w:val="none" w:sz="0" w:space="0" w:color="auto"/>
      </w:divBdr>
    </w:div>
    <w:div w:id="418134478">
      <w:bodyDiv w:val="1"/>
      <w:marLeft w:val="0"/>
      <w:marRight w:val="0"/>
      <w:marTop w:val="0"/>
      <w:marBottom w:val="0"/>
      <w:divBdr>
        <w:top w:val="none" w:sz="0" w:space="0" w:color="auto"/>
        <w:left w:val="none" w:sz="0" w:space="0" w:color="auto"/>
        <w:bottom w:val="none" w:sz="0" w:space="0" w:color="auto"/>
        <w:right w:val="none" w:sz="0" w:space="0" w:color="auto"/>
      </w:divBdr>
    </w:div>
    <w:div w:id="507793842">
      <w:bodyDiv w:val="1"/>
      <w:marLeft w:val="0"/>
      <w:marRight w:val="0"/>
      <w:marTop w:val="0"/>
      <w:marBottom w:val="0"/>
      <w:divBdr>
        <w:top w:val="none" w:sz="0" w:space="0" w:color="auto"/>
        <w:left w:val="none" w:sz="0" w:space="0" w:color="auto"/>
        <w:bottom w:val="none" w:sz="0" w:space="0" w:color="auto"/>
        <w:right w:val="none" w:sz="0" w:space="0" w:color="auto"/>
      </w:divBdr>
    </w:div>
    <w:div w:id="556744174">
      <w:bodyDiv w:val="1"/>
      <w:marLeft w:val="0"/>
      <w:marRight w:val="0"/>
      <w:marTop w:val="0"/>
      <w:marBottom w:val="0"/>
      <w:divBdr>
        <w:top w:val="none" w:sz="0" w:space="0" w:color="auto"/>
        <w:left w:val="none" w:sz="0" w:space="0" w:color="auto"/>
        <w:bottom w:val="none" w:sz="0" w:space="0" w:color="auto"/>
        <w:right w:val="none" w:sz="0" w:space="0" w:color="auto"/>
      </w:divBdr>
    </w:div>
    <w:div w:id="865287961">
      <w:bodyDiv w:val="1"/>
      <w:marLeft w:val="0"/>
      <w:marRight w:val="0"/>
      <w:marTop w:val="0"/>
      <w:marBottom w:val="0"/>
      <w:divBdr>
        <w:top w:val="none" w:sz="0" w:space="0" w:color="auto"/>
        <w:left w:val="none" w:sz="0" w:space="0" w:color="auto"/>
        <w:bottom w:val="none" w:sz="0" w:space="0" w:color="auto"/>
        <w:right w:val="none" w:sz="0" w:space="0" w:color="auto"/>
      </w:divBdr>
    </w:div>
    <w:div w:id="8887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peechandlanguag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uncilfordisabledchildren.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se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04BCB03D7A40A2A22292B4BF8E61" ma:contentTypeVersion="16" ma:contentTypeDescription="Create a new document." ma:contentTypeScope="" ma:versionID="23b2aa46d20e03cb77a8296488b435f5">
  <xsd:schema xmlns:xsd="http://www.w3.org/2001/XMLSchema" xmlns:xs="http://www.w3.org/2001/XMLSchema" xmlns:p="http://schemas.microsoft.com/office/2006/metadata/properties" xmlns:ns2="59dfe2eb-0a44-41f1-a43c-b5f08d8bb338" xmlns:ns3="96183886-d6c9-4889-b072-41f96928e9d2" targetNamespace="http://schemas.microsoft.com/office/2006/metadata/properties" ma:root="true" ma:fieldsID="84245aba72197ae4b4574a66052f7a2b" ns2:_="" ns3:_="">
    <xsd:import namespace="59dfe2eb-0a44-41f1-a43c-b5f08d8bb338"/>
    <xsd:import namespace="96183886-d6c9-4889-b072-41f96928e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fe2eb-0a44-41f1-a43c-b5f08d8bb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c14a6-673d-4f21-b2c1-4bef93bf0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183886-d6c9-4889-b072-41f96928e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665616-d273-479a-83bc-6fee560f28ef}" ma:internalName="TaxCatchAll" ma:showField="CatchAllData" ma:web="96183886-d6c9-4889-b072-41f96928e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dfe2eb-0a44-41f1-a43c-b5f08d8bb338">
      <Terms xmlns="http://schemas.microsoft.com/office/infopath/2007/PartnerControls"/>
    </lcf76f155ced4ddcb4097134ff3c332f>
    <TaxCatchAll xmlns="96183886-d6c9-4889-b072-41f96928e9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AC3D5-D146-4DD2-84B4-96572F530640}"/>
</file>

<file path=customXml/itemProps2.xml><?xml version="1.0" encoding="utf-8"?>
<ds:datastoreItem xmlns:ds="http://schemas.openxmlformats.org/officeDocument/2006/customXml" ds:itemID="{8C9E277B-9DF2-4285-9ED9-55CB5D5C3CA1}">
  <ds:schemaRefs>
    <ds:schemaRef ds:uri="http://purl.org/dc/terms/"/>
    <ds:schemaRef ds:uri="e2c0d8f9-2097-494a-b433-aacc5ef45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315ef8e1-18ac-4cd2-b07b-4b4abf647cd8"/>
    <ds:schemaRef ds:uri="http://www.w3.org/XML/1998/namespace"/>
    <ds:schemaRef ds:uri="http://purl.org/dc/dcmitype/"/>
  </ds:schemaRefs>
</ds:datastoreItem>
</file>

<file path=customXml/itemProps3.xml><?xml version="1.0" encoding="utf-8"?>
<ds:datastoreItem xmlns:ds="http://schemas.openxmlformats.org/officeDocument/2006/customXml" ds:itemID="{5B02C0D3-34E8-4FA9-B19B-3FA7661F1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1673</Words>
  <Characters>9537</Characters>
  <Application>Microsoft Office Word</Application>
  <DocSecurity>0</DocSecurity>
  <Lines>79</Lines>
  <Paragraphs>22</Paragraphs>
  <ScaleCrop>false</ScaleCrop>
  <Company/>
  <LinksUpToDate>false</LinksUpToDate>
  <CharactersWithSpaces>11188</CharactersWithSpaces>
  <SharedDoc>false</SharedDoc>
  <HLinks>
    <vt:vector size="30" baseType="variant">
      <vt:variant>
        <vt:i4>589908</vt:i4>
      </vt:variant>
      <vt:variant>
        <vt:i4>12</vt:i4>
      </vt:variant>
      <vt:variant>
        <vt:i4>0</vt:i4>
      </vt:variant>
      <vt:variant>
        <vt:i4>5</vt:i4>
      </vt:variant>
      <vt:variant>
        <vt:lpwstr>http://www.thecommunicationtrust.org.uk/</vt:lpwstr>
      </vt:variant>
      <vt:variant>
        <vt:lpwstr/>
      </vt:variant>
      <vt:variant>
        <vt:i4>3801120</vt:i4>
      </vt:variant>
      <vt:variant>
        <vt:i4>9</vt:i4>
      </vt:variant>
      <vt:variant>
        <vt:i4>0</vt:i4>
      </vt:variant>
      <vt:variant>
        <vt:i4>5</vt:i4>
      </vt:variant>
      <vt:variant>
        <vt:lpwstr>http://www.ican.org.uk/</vt:lpwstr>
      </vt:variant>
      <vt:variant>
        <vt:lpwstr/>
      </vt:variant>
      <vt:variant>
        <vt:i4>6225993</vt:i4>
      </vt:variant>
      <vt:variant>
        <vt:i4>6</vt:i4>
      </vt:variant>
      <vt:variant>
        <vt:i4>0</vt:i4>
      </vt:variant>
      <vt:variant>
        <vt:i4>5</vt:i4>
      </vt:variant>
      <vt:variant>
        <vt:lpwstr>http://www.councilfordisabledchildren.org.uk/</vt:lpwstr>
      </vt:variant>
      <vt:variant>
        <vt:lpwstr/>
      </vt:variant>
      <vt:variant>
        <vt:i4>655437</vt:i4>
      </vt:variant>
      <vt:variant>
        <vt:i4>3</vt:i4>
      </vt:variant>
      <vt:variant>
        <vt:i4>0</vt:i4>
      </vt:variant>
      <vt:variant>
        <vt:i4>5</vt:i4>
      </vt:variant>
      <vt:variant>
        <vt:lpwstr>http://www.nasen.org.uk/</vt:lpwstr>
      </vt:variant>
      <vt:variant>
        <vt:lpwstr/>
      </vt:variant>
      <vt:variant>
        <vt:i4>4456520</vt:i4>
      </vt:variant>
      <vt:variant>
        <vt:i4>0</vt:i4>
      </vt:variant>
      <vt:variant>
        <vt:i4>0</vt:i4>
      </vt:variant>
      <vt:variant>
        <vt:i4>5</vt:i4>
      </vt:variant>
      <vt:variant>
        <vt:lpwstr>http://www.afaeducation.org/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Ferraro</dc:creator>
  <cp:keywords/>
  <dc:description/>
  <cp:lastModifiedBy>Anna Speke</cp:lastModifiedBy>
  <cp:revision>2</cp:revision>
  <dcterms:created xsi:type="dcterms:W3CDTF">2023-12-07T11:03:00Z</dcterms:created>
  <dcterms:modified xsi:type="dcterms:W3CDTF">2023-12-07T11:03:00Z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0x010100465A362F58CB0749B137195113AB7F4A</vt:lpwstr>
  </property>
</Properties>
</file>